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0F20" w14:textId="50CBB732" w:rsidR="00530332" w:rsidRPr="00FC63B0" w:rsidRDefault="00530332" w:rsidP="00530332">
      <w:pPr>
        <w:pStyle w:val="BodyText"/>
        <w:rPr>
          <w:i/>
          <w:iCs/>
          <w:highlight w:val="yellow"/>
          <w:lang w:val="en-GB"/>
        </w:rPr>
      </w:pPr>
      <w:bookmarkStart w:id="0" w:name="IB_template_brochure"/>
      <w:r w:rsidRPr="00FC63B0">
        <w:rPr>
          <w:i/>
          <w:iCs/>
          <w:highlight w:val="yellow"/>
          <w:lang w:val="en-GB"/>
        </w:rPr>
        <w:t>Delete this explanatory text prior to submission.</w:t>
      </w:r>
      <w:r w:rsidRPr="00FC63B0">
        <w:rPr>
          <w:i/>
          <w:iCs/>
          <w:szCs w:val="20"/>
          <w:highlight w:val="yellow"/>
          <w:lang w:val="en-GB"/>
        </w:rPr>
        <w:t xml:space="preserve"> </w:t>
      </w:r>
      <w:r w:rsidRPr="00FC63B0">
        <w:rPr>
          <w:i/>
          <w:iCs/>
          <w:highlight w:val="yellow"/>
          <w:lang w:val="en-GB"/>
        </w:rPr>
        <w:t xml:space="preserve">When edits are complete, convert this document to a PDF, following the guidelines available in </w:t>
      </w:r>
      <w:hyperlink r:id="rId11" w:history="1">
        <w:r w:rsidRPr="00FC63B0">
          <w:rPr>
            <w:rStyle w:val="Hyperlink"/>
            <w:i/>
            <w:iCs/>
            <w:highlight w:val="yellow"/>
            <w:lang w:val="en-GB"/>
          </w:rPr>
          <w:t>PDF Specifications</w:t>
        </w:r>
      </w:hyperlink>
      <w:r w:rsidRPr="00FC63B0">
        <w:rPr>
          <w:i/>
          <w:iCs/>
          <w:highlight w:val="yellow"/>
          <w:lang w:val="en-GB"/>
        </w:rPr>
        <w:t xml:space="preserve"> (published September 2016).</w:t>
      </w:r>
    </w:p>
    <w:p w14:paraId="3ED2E54F" w14:textId="72EE442A" w:rsidR="00DB57F6" w:rsidRPr="00294800" w:rsidRDefault="00DB57F6" w:rsidP="00497AF3">
      <w:pPr>
        <w:tabs>
          <w:tab w:val="right" w:leader="dot" w:pos="9350"/>
        </w:tabs>
        <w:spacing w:after="100"/>
        <w:jc w:val="both"/>
        <w:rPr>
          <w:rFonts w:ascii="Times New Roman" w:eastAsia="Calibri" w:hAnsi="Times New Roman" w:cs="Times New Roman"/>
          <w:i/>
          <w:iCs/>
          <w:sz w:val="24"/>
          <w:szCs w:val="24"/>
          <w:highlight w:val="yellow"/>
        </w:rPr>
      </w:pPr>
      <w:r w:rsidRPr="00FC63B0">
        <w:rPr>
          <w:rFonts w:ascii="Times New Roman" w:eastAsia="Calibri" w:hAnsi="Times New Roman" w:cs="Times New Roman"/>
          <w:i/>
          <w:iCs/>
          <w:sz w:val="24"/>
          <w:szCs w:val="24"/>
          <w:highlight w:val="yellow"/>
        </w:rPr>
        <w:t>The Investigators Brochure</w:t>
      </w:r>
      <w:r w:rsidR="00640897" w:rsidRPr="00FC63B0">
        <w:rPr>
          <w:rFonts w:ascii="Times New Roman" w:eastAsia="Calibri" w:hAnsi="Times New Roman" w:cs="Times New Roman"/>
          <w:i/>
          <w:iCs/>
          <w:sz w:val="24"/>
          <w:szCs w:val="24"/>
          <w:highlight w:val="yellow"/>
        </w:rPr>
        <w:t xml:space="preserve"> (IB) is a compilation of the clinical and nonclinical data </w:t>
      </w:r>
      <w:r w:rsidR="00A41D41" w:rsidRPr="00FC63B0">
        <w:rPr>
          <w:rFonts w:ascii="Times New Roman" w:eastAsia="Calibri" w:hAnsi="Times New Roman" w:cs="Times New Roman"/>
          <w:i/>
          <w:iCs/>
          <w:sz w:val="24"/>
          <w:szCs w:val="24"/>
          <w:highlight w:val="yellow"/>
        </w:rPr>
        <w:t xml:space="preserve">relevant to the study of the investigational product in humans. It should provide investigators </w:t>
      </w:r>
      <w:r w:rsidR="003866D5" w:rsidRPr="00FC63B0">
        <w:rPr>
          <w:rFonts w:ascii="Times New Roman" w:eastAsia="Calibri" w:hAnsi="Times New Roman" w:cs="Times New Roman"/>
          <w:i/>
          <w:iCs/>
          <w:sz w:val="24"/>
          <w:szCs w:val="24"/>
          <w:highlight w:val="yellow"/>
        </w:rPr>
        <w:t>with information to facilitate their understanding of the rationale for and their compliance with many key features of the protocol</w:t>
      </w:r>
      <w:r w:rsidR="006B05DE" w:rsidRPr="00FC63B0">
        <w:rPr>
          <w:rFonts w:ascii="Times New Roman" w:eastAsia="Calibri" w:hAnsi="Times New Roman" w:cs="Times New Roman"/>
          <w:i/>
          <w:iCs/>
          <w:sz w:val="24"/>
          <w:szCs w:val="24"/>
          <w:highlight w:val="yellow"/>
        </w:rPr>
        <w:t>.</w:t>
      </w:r>
      <w:r w:rsidR="003866D5" w:rsidRPr="00FC63B0">
        <w:rPr>
          <w:rFonts w:ascii="Times New Roman" w:eastAsia="Calibri" w:hAnsi="Times New Roman" w:cs="Times New Roman"/>
          <w:i/>
          <w:iCs/>
          <w:sz w:val="24"/>
          <w:szCs w:val="24"/>
          <w:highlight w:val="yellow"/>
        </w:rPr>
        <w:t xml:space="preserve"> </w:t>
      </w:r>
      <w:r w:rsidR="006B05DE" w:rsidRPr="00FC63B0">
        <w:rPr>
          <w:rFonts w:ascii="Times New Roman" w:eastAsia="Calibri" w:hAnsi="Times New Roman" w:cs="Times New Roman"/>
          <w:i/>
          <w:iCs/>
          <w:sz w:val="24"/>
          <w:szCs w:val="24"/>
          <w:highlight w:val="yellow"/>
        </w:rPr>
        <w:t>The o</w:t>
      </w:r>
      <w:r w:rsidR="006C1B78" w:rsidRPr="00FC63B0">
        <w:rPr>
          <w:rFonts w:ascii="Times New Roman" w:eastAsia="Calibri" w:hAnsi="Times New Roman" w:cs="Times New Roman"/>
          <w:i/>
          <w:iCs/>
          <w:sz w:val="24"/>
          <w:szCs w:val="24"/>
          <w:highlight w:val="yellow"/>
        </w:rPr>
        <w:t>utline</w:t>
      </w:r>
      <w:r w:rsidR="006B05DE" w:rsidRPr="00FC63B0">
        <w:rPr>
          <w:rFonts w:ascii="Times New Roman" w:eastAsia="Calibri" w:hAnsi="Times New Roman" w:cs="Times New Roman"/>
          <w:i/>
          <w:iCs/>
          <w:sz w:val="24"/>
          <w:szCs w:val="24"/>
          <w:highlight w:val="yellow"/>
        </w:rPr>
        <w:t xml:space="preserve"> below</w:t>
      </w:r>
      <w:r w:rsidR="006C1B78" w:rsidRPr="00FC63B0">
        <w:rPr>
          <w:rFonts w:ascii="Times New Roman" w:eastAsia="Calibri" w:hAnsi="Times New Roman" w:cs="Times New Roman"/>
          <w:i/>
          <w:iCs/>
          <w:sz w:val="24"/>
          <w:szCs w:val="24"/>
          <w:highlight w:val="yellow"/>
        </w:rPr>
        <w:t xml:space="preserve"> </w:t>
      </w:r>
      <w:r w:rsidR="006B05DE" w:rsidRPr="00FC63B0">
        <w:rPr>
          <w:rFonts w:ascii="Times New Roman" w:eastAsia="Calibri" w:hAnsi="Times New Roman" w:cs="Times New Roman"/>
          <w:i/>
          <w:iCs/>
          <w:sz w:val="24"/>
          <w:szCs w:val="24"/>
          <w:highlight w:val="yellow"/>
        </w:rPr>
        <w:t>contains guidance on the minimum information that should be included in the IB.</w:t>
      </w:r>
      <w:r w:rsidR="00243F0E" w:rsidRPr="00FC63B0">
        <w:rPr>
          <w:rFonts w:ascii="Times New Roman" w:eastAsia="Calibri" w:hAnsi="Times New Roman" w:cs="Times New Roman"/>
          <w:i/>
          <w:iCs/>
          <w:sz w:val="24"/>
          <w:szCs w:val="24"/>
          <w:highlight w:val="yellow"/>
        </w:rPr>
        <w:t xml:space="preserve"> It is expected that the type and extent of information available will depend on the stage of development, but t</w:t>
      </w:r>
      <w:r w:rsidR="00E77B7F" w:rsidRPr="00FC63B0">
        <w:rPr>
          <w:rFonts w:ascii="Times New Roman" w:eastAsia="Calibri" w:hAnsi="Times New Roman" w:cs="Times New Roman"/>
          <w:i/>
          <w:iCs/>
          <w:sz w:val="24"/>
          <w:szCs w:val="24"/>
          <w:highlight w:val="yellow"/>
        </w:rPr>
        <w:t>his document should be updated as new information becomes available</w:t>
      </w:r>
      <w:r w:rsidR="00243F0E" w:rsidRPr="00FC63B0">
        <w:rPr>
          <w:rFonts w:ascii="Times New Roman" w:eastAsia="Calibri" w:hAnsi="Times New Roman" w:cs="Times New Roman"/>
          <w:i/>
          <w:iCs/>
          <w:sz w:val="24"/>
          <w:szCs w:val="24"/>
          <w:highlight w:val="yellow"/>
        </w:rPr>
        <w:t>.</w:t>
      </w:r>
      <w:r w:rsidR="00E6064C">
        <w:rPr>
          <w:rFonts w:ascii="Times New Roman" w:eastAsia="Calibri" w:hAnsi="Times New Roman" w:cs="Times New Roman"/>
          <w:i/>
          <w:iCs/>
          <w:sz w:val="24"/>
          <w:szCs w:val="24"/>
          <w:highlight w:val="yellow"/>
        </w:rPr>
        <w:t xml:space="preserve"> A</w:t>
      </w:r>
      <w:r w:rsidR="002C45EC" w:rsidRPr="00B63DD4">
        <w:rPr>
          <w:rFonts w:ascii="Times New Roman" w:eastAsia="Calibri" w:hAnsi="Times New Roman" w:cs="Times New Roman"/>
          <w:i/>
          <w:iCs/>
          <w:sz w:val="24"/>
          <w:szCs w:val="24"/>
          <w:highlight w:val="yellow"/>
        </w:rPr>
        <w:t>ll sections of the IB are included</w:t>
      </w:r>
      <w:r w:rsidR="00B63DD4">
        <w:rPr>
          <w:rFonts w:ascii="Times New Roman" w:eastAsia="Calibri" w:hAnsi="Times New Roman" w:cs="Times New Roman"/>
          <w:i/>
          <w:iCs/>
          <w:sz w:val="24"/>
          <w:szCs w:val="24"/>
          <w:highlight w:val="yellow"/>
        </w:rPr>
        <w:t>.</w:t>
      </w:r>
      <w:r w:rsidR="002C45EC" w:rsidRPr="00B63DD4">
        <w:rPr>
          <w:rFonts w:ascii="Times New Roman" w:eastAsia="Calibri" w:hAnsi="Times New Roman" w:cs="Times New Roman"/>
          <w:i/>
          <w:iCs/>
          <w:sz w:val="24"/>
          <w:szCs w:val="24"/>
          <w:highlight w:val="yellow"/>
        </w:rPr>
        <w:t xml:space="preserve"> </w:t>
      </w:r>
      <w:r w:rsidR="00B63DD4">
        <w:rPr>
          <w:rFonts w:ascii="Times New Roman" w:eastAsia="Calibri" w:hAnsi="Times New Roman" w:cs="Times New Roman"/>
          <w:i/>
          <w:iCs/>
          <w:sz w:val="24"/>
          <w:szCs w:val="24"/>
          <w:highlight w:val="yellow"/>
        </w:rPr>
        <w:t>F</w:t>
      </w:r>
      <w:r w:rsidR="002C45EC" w:rsidRPr="00B63DD4">
        <w:rPr>
          <w:rFonts w:ascii="Times New Roman" w:eastAsia="Calibri" w:hAnsi="Times New Roman" w:cs="Times New Roman"/>
          <w:i/>
          <w:iCs/>
          <w:sz w:val="24"/>
          <w:szCs w:val="24"/>
          <w:highlight w:val="yellow"/>
        </w:rPr>
        <w:t xml:space="preserve">or sections which do not apply to the investigational product, or </w:t>
      </w:r>
      <w:r w:rsidR="00532F87" w:rsidRPr="00B63DD4">
        <w:rPr>
          <w:rFonts w:ascii="Times New Roman" w:eastAsia="Calibri" w:hAnsi="Times New Roman" w:cs="Times New Roman"/>
          <w:i/>
          <w:iCs/>
          <w:sz w:val="24"/>
          <w:szCs w:val="24"/>
          <w:highlight w:val="yellow"/>
        </w:rPr>
        <w:t>where studies have not</w:t>
      </w:r>
      <w:r w:rsidR="00294800">
        <w:rPr>
          <w:rFonts w:ascii="Times New Roman" w:eastAsia="Calibri" w:hAnsi="Times New Roman" w:cs="Times New Roman"/>
          <w:i/>
          <w:iCs/>
          <w:sz w:val="24"/>
          <w:szCs w:val="24"/>
          <w:highlight w:val="yellow"/>
        </w:rPr>
        <w:t xml:space="preserve"> yet</w:t>
      </w:r>
      <w:r w:rsidR="00532F87" w:rsidRPr="00B63DD4">
        <w:rPr>
          <w:rFonts w:ascii="Times New Roman" w:eastAsia="Calibri" w:hAnsi="Times New Roman" w:cs="Times New Roman"/>
          <w:i/>
          <w:iCs/>
          <w:sz w:val="24"/>
          <w:szCs w:val="24"/>
          <w:highlight w:val="yellow"/>
        </w:rPr>
        <w:t xml:space="preserve"> been conducted</w:t>
      </w:r>
      <w:r w:rsidR="00B63DD4">
        <w:rPr>
          <w:rFonts w:ascii="Times New Roman" w:eastAsia="Calibri" w:hAnsi="Times New Roman" w:cs="Times New Roman"/>
          <w:i/>
          <w:iCs/>
          <w:sz w:val="24"/>
          <w:szCs w:val="24"/>
          <w:highlight w:val="yellow"/>
        </w:rPr>
        <w:t xml:space="preserve">, </w:t>
      </w:r>
      <w:r w:rsidR="00C46556">
        <w:rPr>
          <w:rFonts w:ascii="Times New Roman" w:eastAsia="Calibri" w:hAnsi="Times New Roman" w:cs="Times New Roman"/>
          <w:i/>
          <w:iCs/>
          <w:sz w:val="24"/>
          <w:szCs w:val="24"/>
          <w:highlight w:val="yellow"/>
        </w:rPr>
        <w:t>this can be stated</w:t>
      </w:r>
      <w:r w:rsidR="00294800">
        <w:rPr>
          <w:rFonts w:ascii="Times New Roman" w:eastAsia="Calibri" w:hAnsi="Times New Roman" w:cs="Times New Roman"/>
          <w:i/>
          <w:iCs/>
          <w:sz w:val="24"/>
          <w:szCs w:val="24"/>
          <w:highlight w:val="yellow"/>
        </w:rPr>
        <w:t>.</w:t>
      </w:r>
    </w:p>
    <w:p w14:paraId="00DFE5CA" w14:textId="4EF80925" w:rsidR="00DB57F6" w:rsidRPr="00FC63B0" w:rsidRDefault="00DB57F6" w:rsidP="00497AF3">
      <w:pPr>
        <w:tabs>
          <w:tab w:val="right" w:leader="dot" w:pos="9350"/>
        </w:tabs>
        <w:spacing w:after="100"/>
        <w:jc w:val="both"/>
        <w:rPr>
          <w:rFonts w:ascii="Times New Roman" w:eastAsia="Calibri" w:hAnsi="Times New Roman" w:cs="Times New Roman"/>
          <w:i/>
          <w:iCs/>
          <w:sz w:val="24"/>
          <w:szCs w:val="24"/>
          <w:highlight w:val="yellow"/>
        </w:rPr>
      </w:pPr>
      <w:r w:rsidRPr="00FC63B0">
        <w:rPr>
          <w:rFonts w:ascii="Times New Roman" w:eastAsia="Calibri" w:hAnsi="Times New Roman" w:cs="Times New Roman"/>
          <w:i/>
          <w:iCs/>
          <w:sz w:val="24"/>
          <w:szCs w:val="24"/>
          <w:highlight w:val="yellow"/>
        </w:rPr>
        <w:t xml:space="preserve">For additional guidance on the content and formatting of the Investigator’s Brochure, </w:t>
      </w:r>
      <w:r w:rsidR="00125672" w:rsidRPr="00FC63B0">
        <w:rPr>
          <w:rFonts w:ascii="Times New Roman" w:eastAsia="Calibri" w:hAnsi="Times New Roman" w:cs="Times New Roman"/>
          <w:i/>
          <w:iCs/>
          <w:sz w:val="24"/>
          <w:szCs w:val="24"/>
          <w:highlight w:val="yellow"/>
        </w:rPr>
        <w:t xml:space="preserve">refer to </w:t>
      </w:r>
      <w:hyperlink r:id="rId12" w:history="1">
        <w:r w:rsidR="00125672" w:rsidRPr="00FC63B0">
          <w:rPr>
            <w:rStyle w:val="Hyperlink"/>
            <w:rFonts w:ascii="Times New Roman" w:eastAsia="Calibri" w:hAnsi="Times New Roman" w:cs="Times New Roman"/>
            <w:i/>
            <w:iCs/>
            <w:sz w:val="24"/>
            <w:szCs w:val="24"/>
            <w:highlight w:val="yellow"/>
          </w:rPr>
          <w:t>E6(R3) Good Clinical Practice (GCP)</w:t>
        </w:r>
      </w:hyperlink>
      <w:r w:rsidR="003E4BFC" w:rsidRPr="00FC63B0">
        <w:rPr>
          <w:rFonts w:ascii="Times New Roman" w:eastAsia="Calibri" w:hAnsi="Times New Roman" w:cs="Times New Roman"/>
          <w:i/>
          <w:iCs/>
          <w:sz w:val="24"/>
          <w:szCs w:val="24"/>
          <w:highlight w:val="yellow"/>
        </w:rPr>
        <w:t xml:space="preserve"> (</w:t>
      </w:r>
      <w:r w:rsidR="00127139" w:rsidRPr="00FC63B0">
        <w:rPr>
          <w:rFonts w:ascii="Times New Roman" w:eastAsia="Calibri" w:hAnsi="Times New Roman" w:cs="Times New Roman"/>
          <w:i/>
          <w:iCs/>
          <w:sz w:val="24"/>
          <w:szCs w:val="24"/>
          <w:highlight w:val="yellow"/>
        </w:rPr>
        <w:t>May 2023)</w:t>
      </w:r>
      <w:r w:rsidR="00E6223E" w:rsidRPr="00FC63B0">
        <w:rPr>
          <w:rFonts w:ascii="Times New Roman" w:eastAsia="Calibri" w:hAnsi="Times New Roman" w:cs="Times New Roman"/>
          <w:i/>
          <w:iCs/>
          <w:sz w:val="24"/>
          <w:szCs w:val="24"/>
          <w:highlight w:val="yellow"/>
        </w:rPr>
        <w:t xml:space="preserve">. </w:t>
      </w:r>
    </w:p>
    <w:p w14:paraId="014DE7A9" w14:textId="77777777" w:rsidR="00127139" w:rsidRPr="00FC63B0" w:rsidRDefault="00127139" w:rsidP="00497AF3">
      <w:pPr>
        <w:tabs>
          <w:tab w:val="right" w:leader="dot" w:pos="9350"/>
        </w:tabs>
        <w:spacing w:after="100"/>
        <w:jc w:val="both"/>
        <w:rPr>
          <w:rFonts w:ascii="Times New Roman" w:eastAsia="Calibri" w:hAnsi="Times New Roman" w:cs="Times New Roman"/>
          <w:i/>
          <w:iCs/>
          <w:sz w:val="24"/>
          <w:szCs w:val="24"/>
          <w:highlight w:val="yellow"/>
        </w:rPr>
      </w:pPr>
    </w:p>
    <w:p w14:paraId="0077FF9A" w14:textId="77777777" w:rsidR="00127139" w:rsidRPr="00FC63B0" w:rsidRDefault="00127139" w:rsidP="00497AF3">
      <w:pPr>
        <w:tabs>
          <w:tab w:val="right" w:leader="dot" w:pos="9350"/>
        </w:tabs>
        <w:spacing w:after="100"/>
        <w:jc w:val="both"/>
        <w:rPr>
          <w:rFonts w:ascii="Times New Roman" w:eastAsia="Calibri" w:hAnsi="Times New Roman" w:cs="Times New Roman"/>
          <w:i/>
          <w:iCs/>
          <w:sz w:val="24"/>
          <w:szCs w:val="24"/>
          <w:highlight w:val="yellow"/>
        </w:rPr>
      </w:pPr>
    </w:p>
    <w:p w14:paraId="6A3F382A" w14:textId="3AEFF5B2" w:rsidR="00497AF3" w:rsidRPr="00FC63B0" w:rsidRDefault="00497AF3" w:rsidP="00497AF3">
      <w:pPr>
        <w:tabs>
          <w:tab w:val="right" w:leader="dot" w:pos="9350"/>
        </w:tabs>
        <w:spacing w:after="100"/>
        <w:jc w:val="both"/>
        <w:rPr>
          <w:rFonts w:ascii="Times New Roman" w:eastAsia="Calibri" w:hAnsi="Times New Roman" w:cs="Times New Roman"/>
          <w:sz w:val="24"/>
          <w:szCs w:val="24"/>
        </w:rPr>
      </w:pPr>
      <w:r w:rsidRPr="00FC63B0">
        <w:rPr>
          <w:rFonts w:ascii="Times New Roman" w:eastAsia="Calibri" w:hAnsi="Times New Roman" w:cs="Times New Roman"/>
          <w:b/>
          <w:bCs/>
          <w:i/>
          <w:iCs/>
          <w:sz w:val="24"/>
          <w:szCs w:val="24"/>
          <w:highlight w:val="yellow"/>
        </w:rPr>
        <w:t>Note</w:t>
      </w:r>
      <w:r w:rsidRPr="00FC63B0">
        <w:rPr>
          <w:rFonts w:ascii="Times New Roman" w:eastAsia="Calibri" w:hAnsi="Times New Roman" w:cs="Times New Roman"/>
          <w:i/>
          <w:iCs/>
          <w:sz w:val="24"/>
          <w:szCs w:val="24"/>
          <w:highlight w:val="yellow"/>
        </w:rPr>
        <w:t xml:space="preserve">: </w:t>
      </w:r>
      <w:r w:rsidR="00294800">
        <w:rPr>
          <w:rFonts w:ascii="Times New Roman" w:eastAsia="Calibri" w:hAnsi="Times New Roman" w:cs="Times New Roman"/>
          <w:i/>
          <w:iCs/>
          <w:sz w:val="24"/>
          <w:szCs w:val="24"/>
          <w:highlight w:val="yellow"/>
        </w:rPr>
        <w:t>Remember</w:t>
      </w:r>
      <w:r w:rsidRPr="00FC63B0">
        <w:rPr>
          <w:rFonts w:ascii="Times New Roman" w:eastAsia="Calibri" w:hAnsi="Times New Roman" w:cs="Times New Roman"/>
          <w:i/>
          <w:iCs/>
          <w:sz w:val="24"/>
          <w:szCs w:val="24"/>
          <w:highlight w:val="yellow"/>
        </w:rPr>
        <w:t xml:space="preserve"> to update the page numbers in the Table of Contents (i.e., highlight the entire Table of Contents, go to the "References" tab and click "Update Table"</w:t>
      </w:r>
      <w:r w:rsidRPr="00E6064C">
        <w:rPr>
          <w:rFonts w:ascii="Times New Roman" w:eastAsia="Calibri" w:hAnsi="Times New Roman" w:cs="Times New Roman"/>
          <w:i/>
          <w:iCs/>
          <w:sz w:val="24"/>
          <w:szCs w:val="24"/>
          <w:highlight w:val="yellow"/>
        </w:rPr>
        <w:t>)</w:t>
      </w:r>
      <w:r w:rsidR="00E6064C" w:rsidRPr="00E6064C">
        <w:rPr>
          <w:rFonts w:ascii="Times New Roman" w:eastAsia="Calibri" w:hAnsi="Times New Roman" w:cs="Times New Roman"/>
          <w:i/>
          <w:iCs/>
          <w:sz w:val="24"/>
          <w:szCs w:val="24"/>
          <w:highlight w:val="yellow"/>
        </w:rPr>
        <w:t>, and the lists of tables and figures.</w:t>
      </w:r>
    </w:p>
    <w:bookmarkEnd w:id="0"/>
    <w:p w14:paraId="3108F3AC" w14:textId="169566F1" w:rsidR="00497AF3" w:rsidRPr="00FC63B0" w:rsidRDefault="00497AF3" w:rsidP="00497AF3">
      <w:pPr>
        <w:spacing w:after="120" w:line="240" w:lineRule="auto"/>
        <w:jc w:val="center"/>
        <w:rPr>
          <w:rFonts w:ascii="Times New Roman" w:hAnsi="Times New Roman" w:cs="Times New Roman"/>
        </w:rPr>
      </w:pPr>
      <w:r w:rsidRPr="00FC63B0">
        <w:rPr>
          <w:rFonts w:ascii="Times New Roman" w:hAnsi="Times New Roman" w:cs="Times New Roman"/>
        </w:rPr>
        <w:br w:type="page"/>
      </w:r>
    </w:p>
    <w:p w14:paraId="54CDB712" w14:textId="77777777" w:rsidR="00497AF3" w:rsidRPr="00FC63B0" w:rsidRDefault="00497AF3" w:rsidP="00497AF3">
      <w:pPr>
        <w:spacing w:after="120" w:line="240" w:lineRule="auto"/>
        <w:jc w:val="center"/>
        <w:rPr>
          <w:rFonts w:ascii="Times New Roman" w:hAnsi="Times New Roman" w:cs="Times New Roman"/>
        </w:rPr>
      </w:pPr>
    </w:p>
    <w:p w14:paraId="29BF288D" w14:textId="77777777" w:rsidR="00D76A6C" w:rsidRPr="00FC63B0" w:rsidRDefault="00D76A6C" w:rsidP="00497AF3">
      <w:pPr>
        <w:spacing w:after="120" w:line="240" w:lineRule="auto"/>
        <w:jc w:val="center"/>
        <w:rPr>
          <w:rFonts w:ascii="Times New Roman" w:hAnsi="Times New Roman" w:cs="Times New Roman"/>
        </w:rPr>
      </w:pPr>
    </w:p>
    <w:p w14:paraId="3E5C701C" w14:textId="77777777" w:rsidR="00D76A6C" w:rsidRPr="00FC63B0" w:rsidRDefault="00D76A6C" w:rsidP="00497AF3">
      <w:pPr>
        <w:spacing w:after="120" w:line="240" w:lineRule="auto"/>
        <w:jc w:val="center"/>
        <w:rPr>
          <w:rFonts w:ascii="Times New Roman" w:hAnsi="Times New Roman" w:cs="Times New Roman"/>
        </w:rPr>
      </w:pPr>
    </w:p>
    <w:p w14:paraId="3CD1D632" w14:textId="77777777" w:rsidR="00D76A6C" w:rsidRPr="00FC63B0" w:rsidRDefault="00D76A6C" w:rsidP="00497AF3">
      <w:pPr>
        <w:spacing w:after="120" w:line="240" w:lineRule="auto"/>
        <w:jc w:val="center"/>
        <w:rPr>
          <w:rFonts w:ascii="Times New Roman" w:hAnsi="Times New Roman" w:cs="Times New Roman"/>
        </w:rPr>
      </w:pPr>
    </w:p>
    <w:p w14:paraId="49601724" w14:textId="77777777" w:rsidR="00D76A6C" w:rsidRPr="00FC63B0" w:rsidRDefault="00D76A6C" w:rsidP="00497AF3">
      <w:pPr>
        <w:spacing w:after="120" w:line="240" w:lineRule="auto"/>
        <w:jc w:val="center"/>
        <w:rPr>
          <w:rFonts w:ascii="Times New Roman" w:hAnsi="Times New Roman" w:cs="Times New Roman"/>
        </w:rPr>
      </w:pPr>
    </w:p>
    <w:p w14:paraId="3F790B45" w14:textId="77777777" w:rsidR="00497AF3" w:rsidRPr="00FC63B0" w:rsidRDefault="00497AF3" w:rsidP="00497AF3">
      <w:pPr>
        <w:spacing w:after="120" w:line="240" w:lineRule="auto"/>
        <w:jc w:val="center"/>
        <w:rPr>
          <w:rFonts w:ascii="Times New Roman" w:hAnsi="Times New Roman" w:cs="Times New Roman"/>
        </w:rPr>
      </w:pPr>
    </w:p>
    <w:p w14:paraId="4B15B244" w14:textId="77777777" w:rsidR="00497AF3" w:rsidRPr="00FC63B0" w:rsidRDefault="00497AF3" w:rsidP="00497AF3">
      <w:pPr>
        <w:spacing w:after="120" w:line="240" w:lineRule="auto"/>
        <w:jc w:val="center"/>
        <w:rPr>
          <w:rFonts w:ascii="Times New Roman" w:hAnsi="Times New Roman" w:cs="Times New Roman"/>
        </w:rPr>
      </w:pPr>
    </w:p>
    <w:p w14:paraId="22D6DC89" w14:textId="77777777" w:rsidR="00497AF3" w:rsidRPr="00FC63B0" w:rsidRDefault="00497AF3" w:rsidP="00497AF3">
      <w:pPr>
        <w:spacing w:after="120" w:line="240" w:lineRule="auto"/>
        <w:jc w:val="center"/>
        <w:rPr>
          <w:rFonts w:ascii="Times New Roman" w:hAnsi="Times New Roman" w:cs="Times New Roman"/>
        </w:rPr>
      </w:pPr>
    </w:p>
    <w:p w14:paraId="5A5877BA" w14:textId="1A64A9E8" w:rsidR="00497AF3" w:rsidRPr="00FC63B0" w:rsidRDefault="00497AF3" w:rsidP="00497AF3">
      <w:pPr>
        <w:spacing w:after="120" w:line="240" w:lineRule="auto"/>
        <w:jc w:val="center"/>
        <w:rPr>
          <w:rFonts w:ascii="Times New Roman" w:eastAsia="Times New Roman" w:hAnsi="Times New Roman" w:cs="Times New Roman"/>
          <w:b/>
          <w:caps/>
          <w:sz w:val="36"/>
          <w:szCs w:val="20"/>
        </w:rPr>
      </w:pPr>
      <w:r w:rsidRPr="00FC63B0">
        <w:rPr>
          <w:rFonts w:ascii="Times New Roman" w:eastAsia="Times New Roman" w:hAnsi="Times New Roman" w:cs="Times New Roman"/>
          <w:b/>
          <w:caps/>
          <w:sz w:val="36"/>
          <w:szCs w:val="20"/>
        </w:rPr>
        <w:t xml:space="preserve">investigator’s Brochure </w:t>
      </w:r>
    </w:p>
    <w:p w14:paraId="0EF612FC" w14:textId="77777777" w:rsidR="00497AF3" w:rsidRPr="00FC63B0" w:rsidRDefault="00497AF3" w:rsidP="00497AF3">
      <w:pPr>
        <w:spacing w:before="120" w:after="120" w:line="280" w:lineRule="atLeast"/>
        <w:jc w:val="center"/>
        <w:rPr>
          <w:rFonts w:ascii="Times New Roman" w:eastAsia="Times New Roman" w:hAnsi="Times New Roman" w:cs="Times New Roman"/>
          <w:b/>
          <w:caps/>
          <w:sz w:val="28"/>
          <w:szCs w:val="20"/>
        </w:rPr>
      </w:pPr>
      <w:r w:rsidRPr="00FC63B0">
        <w:rPr>
          <w:rFonts w:ascii="Times New Roman" w:eastAsia="Times New Roman" w:hAnsi="Times New Roman" w:cs="Times New Roman"/>
          <w:b/>
          <w:caps/>
          <w:sz w:val="28"/>
          <w:szCs w:val="20"/>
        </w:rPr>
        <w:fldChar w:fldCharType="begin"/>
      </w:r>
      <w:r w:rsidRPr="00FC63B0">
        <w:rPr>
          <w:rFonts w:ascii="Times New Roman" w:eastAsia="Times New Roman" w:hAnsi="Times New Roman" w:cs="Times New Roman"/>
          <w:b/>
          <w:caps/>
          <w:sz w:val="28"/>
          <w:szCs w:val="20"/>
        </w:rPr>
        <w:instrText xml:space="preserve"> DOCVARIABLE "Generic Name, Trade Name" \* MERGEFORMAT </w:instrText>
      </w:r>
      <w:r w:rsidRPr="00FC63B0">
        <w:rPr>
          <w:rFonts w:ascii="Times New Roman" w:eastAsia="Times New Roman" w:hAnsi="Times New Roman" w:cs="Times New Roman"/>
          <w:b/>
          <w:caps/>
          <w:sz w:val="28"/>
          <w:szCs w:val="20"/>
        </w:rPr>
        <w:fldChar w:fldCharType="separate"/>
      </w:r>
      <w:r w:rsidRPr="00FC63B0">
        <w:rPr>
          <w:rFonts w:ascii="Times New Roman" w:eastAsia="Times New Roman" w:hAnsi="Times New Roman" w:cs="Times New Roman"/>
          <w:b/>
          <w:caps/>
          <w:sz w:val="28"/>
          <w:szCs w:val="20"/>
        </w:rPr>
        <w:t>{</w:t>
      </w:r>
      <w:r w:rsidRPr="00FC63B0">
        <w:rPr>
          <w:rFonts w:ascii="Times New Roman" w:eastAsia="Times New Roman" w:hAnsi="Times New Roman" w:cs="Times New Roman"/>
          <w:b/>
          <w:i/>
          <w:iCs/>
          <w:caps/>
          <w:sz w:val="28"/>
          <w:szCs w:val="20"/>
          <w:highlight w:val="yellow"/>
        </w:rPr>
        <w:t>Generic Name</w:t>
      </w:r>
      <w:r w:rsidRPr="00FC63B0">
        <w:rPr>
          <w:rFonts w:ascii="Times New Roman" w:eastAsia="Times New Roman" w:hAnsi="Times New Roman" w:cs="Times New Roman"/>
          <w:b/>
          <w:caps/>
          <w:sz w:val="28"/>
          <w:szCs w:val="20"/>
        </w:rPr>
        <w:t xml:space="preserve">, </w:t>
      </w:r>
      <w:r w:rsidRPr="00FC63B0">
        <w:rPr>
          <w:rFonts w:ascii="Times New Roman" w:eastAsia="Times New Roman" w:hAnsi="Times New Roman" w:cs="Times New Roman"/>
          <w:b/>
          <w:i/>
          <w:iCs/>
          <w:caps/>
          <w:sz w:val="28"/>
          <w:szCs w:val="20"/>
          <w:highlight w:val="yellow"/>
        </w:rPr>
        <w:t>Trade Name</w:t>
      </w:r>
      <w:r w:rsidRPr="00FC63B0">
        <w:rPr>
          <w:rFonts w:ascii="Times New Roman" w:eastAsia="Times New Roman" w:hAnsi="Times New Roman" w:cs="Times New Roman"/>
          <w:b/>
          <w:caps/>
          <w:sz w:val="28"/>
          <w:szCs w:val="20"/>
        </w:rPr>
        <w:t>}</w:t>
      </w:r>
      <w:r w:rsidRPr="00FC63B0">
        <w:rPr>
          <w:rFonts w:ascii="Times New Roman" w:eastAsia="Times New Roman" w:hAnsi="Times New Roman" w:cs="Times New Roman"/>
          <w:b/>
          <w:caps/>
          <w:sz w:val="28"/>
          <w:szCs w:val="20"/>
        </w:rPr>
        <w:fldChar w:fldCharType="end"/>
      </w:r>
    </w:p>
    <w:p w14:paraId="1142FD0E" w14:textId="77777777" w:rsidR="00497AF3" w:rsidRPr="00FC63B0" w:rsidRDefault="00497AF3" w:rsidP="00497AF3">
      <w:pPr>
        <w:spacing w:before="120" w:after="120" w:line="280" w:lineRule="atLeast"/>
        <w:jc w:val="center"/>
        <w:rPr>
          <w:rFonts w:ascii="Times New Roman" w:eastAsia="Times New Roman" w:hAnsi="Times New Roman" w:cs="Times New Roman"/>
          <w:b/>
          <w:caps/>
          <w:sz w:val="28"/>
          <w:szCs w:val="20"/>
          <w:lang w:val="en-GB"/>
        </w:rPr>
      </w:pPr>
      <w:r w:rsidRPr="00FC63B0">
        <w:rPr>
          <w:rFonts w:ascii="Times New Roman" w:eastAsia="Times New Roman" w:hAnsi="Times New Roman" w:cs="Times New Roman"/>
          <w:b/>
          <w:caps/>
          <w:sz w:val="28"/>
          <w:szCs w:val="20"/>
          <w:lang w:val="en-GB"/>
        </w:rPr>
        <w:fldChar w:fldCharType="begin"/>
      </w:r>
      <w:r w:rsidRPr="00FC63B0">
        <w:rPr>
          <w:rFonts w:ascii="Times New Roman" w:eastAsia="Times New Roman" w:hAnsi="Times New Roman" w:cs="Times New Roman"/>
          <w:b/>
          <w:caps/>
          <w:sz w:val="28"/>
          <w:szCs w:val="20"/>
          <w:lang w:val="en-GB"/>
        </w:rPr>
        <w:instrText xml:space="preserve"> DOCVARIABLE "Laboratory Code" \* MERGEFORMAT </w:instrText>
      </w:r>
      <w:r w:rsidRPr="00FC63B0">
        <w:rPr>
          <w:rFonts w:ascii="Times New Roman" w:eastAsia="Times New Roman" w:hAnsi="Times New Roman" w:cs="Times New Roman"/>
          <w:b/>
          <w:caps/>
          <w:sz w:val="28"/>
          <w:szCs w:val="20"/>
          <w:lang w:val="en-GB"/>
        </w:rPr>
        <w:fldChar w:fldCharType="separate"/>
      </w:r>
      <w:r w:rsidRPr="00FC63B0">
        <w:rPr>
          <w:rFonts w:ascii="Times New Roman" w:eastAsia="Times New Roman" w:hAnsi="Times New Roman" w:cs="Times New Roman"/>
          <w:b/>
          <w:caps/>
          <w:sz w:val="28"/>
          <w:szCs w:val="20"/>
          <w:lang w:val="en-GB"/>
        </w:rPr>
        <w:t>{</w:t>
      </w:r>
      <w:r w:rsidRPr="00FC63B0">
        <w:rPr>
          <w:rFonts w:ascii="Times New Roman" w:eastAsia="Times New Roman" w:hAnsi="Times New Roman" w:cs="Times New Roman"/>
          <w:b/>
          <w:i/>
          <w:iCs/>
          <w:caps/>
          <w:sz w:val="28"/>
          <w:szCs w:val="20"/>
          <w:highlight w:val="yellow"/>
          <w:lang w:val="en-GB"/>
        </w:rPr>
        <w:t>Product Code</w:t>
      </w:r>
      <w:r w:rsidRPr="00FC63B0">
        <w:rPr>
          <w:rFonts w:ascii="Times New Roman" w:eastAsia="Times New Roman" w:hAnsi="Times New Roman" w:cs="Times New Roman"/>
          <w:b/>
          <w:caps/>
          <w:sz w:val="28"/>
          <w:szCs w:val="20"/>
          <w:lang w:val="en-GB"/>
        </w:rPr>
        <w:t>}</w:t>
      </w:r>
      <w:r w:rsidRPr="00FC63B0">
        <w:rPr>
          <w:rFonts w:ascii="Times New Roman" w:eastAsia="Times New Roman" w:hAnsi="Times New Roman" w:cs="Times New Roman"/>
          <w:b/>
          <w:caps/>
          <w:sz w:val="28"/>
          <w:szCs w:val="20"/>
          <w:lang w:val="en-GB"/>
        </w:rPr>
        <w:fldChar w:fldCharType="end"/>
      </w:r>
    </w:p>
    <w:p w14:paraId="51F2BBB4" w14:textId="77777777" w:rsidR="00497AF3" w:rsidRPr="00FC63B0" w:rsidRDefault="00497AF3" w:rsidP="00497AF3">
      <w:pPr>
        <w:spacing w:before="120" w:after="120" w:line="280" w:lineRule="atLeast"/>
        <w:jc w:val="center"/>
        <w:rPr>
          <w:rFonts w:ascii="Times New Roman" w:eastAsia="Times New Roman" w:hAnsi="Times New Roman" w:cs="Times New Roman"/>
          <w:b/>
          <w:caps/>
          <w:sz w:val="28"/>
          <w:szCs w:val="20"/>
          <w:lang w:val="en-GB"/>
        </w:rPr>
      </w:pPr>
      <w:r w:rsidRPr="00FC63B0">
        <w:rPr>
          <w:rFonts w:ascii="Times New Roman" w:eastAsia="Times New Roman" w:hAnsi="Times New Roman" w:cs="Times New Roman"/>
          <w:b/>
          <w:caps/>
          <w:sz w:val="28"/>
          <w:szCs w:val="20"/>
          <w:lang w:val="en-GB"/>
        </w:rPr>
        <w:fldChar w:fldCharType="begin"/>
      </w:r>
      <w:r w:rsidRPr="00FC63B0">
        <w:rPr>
          <w:rFonts w:ascii="Times New Roman" w:eastAsia="Times New Roman" w:hAnsi="Times New Roman" w:cs="Times New Roman"/>
          <w:b/>
          <w:caps/>
          <w:sz w:val="28"/>
          <w:szCs w:val="20"/>
          <w:lang w:val="en-GB"/>
        </w:rPr>
        <w:instrText xml:space="preserve"> DOCVARIABLE "Indication if Applicable" \* MERGEFORMAT </w:instrText>
      </w:r>
      <w:r w:rsidRPr="00FC63B0">
        <w:rPr>
          <w:rFonts w:ascii="Times New Roman" w:eastAsia="Times New Roman" w:hAnsi="Times New Roman" w:cs="Times New Roman"/>
          <w:b/>
          <w:caps/>
          <w:sz w:val="28"/>
          <w:szCs w:val="20"/>
          <w:lang w:val="en-GB"/>
        </w:rPr>
        <w:fldChar w:fldCharType="separate"/>
      </w:r>
      <w:r w:rsidRPr="00FC63B0">
        <w:rPr>
          <w:rFonts w:ascii="Times New Roman" w:eastAsia="Times New Roman" w:hAnsi="Times New Roman" w:cs="Times New Roman"/>
          <w:b/>
          <w:caps/>
          <w:sz w:val="28"/>
          <w:szCs w:val="20"/>
          <w:lang w:val="en-GB"/>
        </w:rPr>
        <w:t>{</w:t>
      </w:r>
      <w:r w:rsidRPr="00FC63B0">
        <w:rPr>
          <w:rFonts w:ascii="Times New Roman" w:eastAsia="Times New Roman" w:hAnsi="Times New Roman" w:cs="Times New Roman"/>
          <w:b/>
          <w:i/>
          <w:iCs/>
          <w:caps/>
          <w:sz w:val="28"/>
          <w:szCs w:val="20"/>
          <w:highlight w:val="yellow"/>
          <w:lang w:val="en-GB"/>
        </w:rPr>
        <w:t>Indication(S)</w:t>
      </w:r>
      <w:r w:rsidRPr="00FC63B0">
        <w:rPr>
          <w:rFonts w:ascii="Times New Roman" w:eastAsia="Times New Roman" w:hAnsi="Times New Roman" w:cs="Times New Roman"/>
          <w:b/>
          <w:caps/>
          <w:sz w:val="28"/>
          <w:szCs w:val="20"/>
          <w:lang w:val="en-GB"/>
        </w:rPr>
        <w:t>}</w:t>
      </w:r>
      <w:r w:rsidRPr="00FC63B0">
        <w:rPr>
          <w:rFonts w:ascii="Times New Roman" w:eastAsia="Times New Roman" w:hAnsi="Times New Roman" w:cs="Times New Roman"/>
          <w:b/>
          <w:caps/>
          <w:sz w:val="28"/>
          <w:szCs w:val="20"/>
          <w:lang w:val="en-GB"/>
        </w:rPr>
        <w:fldChar w:fldCharType="end"/>
      </w:r>
    </w:p>
    <w:p w14:paraId="6817DC61" w14:textId="77777777" w:rsidR="00497AF3" w:rsidRPr="00FC63B0" w:rsidRDefault="00497AF3" w:rsidP="00497AF3">
      <w:pPr>
        <w:rPr>
          <w:rFonts w:ascii="Times New Roman" w:hAnsi="Times New Roman" w:cs="Times New Roman"/>
        </w:rPr>
      </w:pPr>
    </w:p>
    <w:p w14:paraId="766E55F8" w14:textId="77777777" w:rsidR="00497AF3" w:rsidRPr="00FC63B0" w:rsidRDefault="00497AF3" w:rsidP="00497AF3">
      <w:pPr>
        <w:rPr>
          <w:rFonts w:ascii="Times New Roman" w:hAnsi="Times New Roman" w:cs="Times New Roman"/>
        </w:rPr>
      </w:pPr>
    </w:p>
    <w:p w14:paraId="01E4F80B" w14:textId="77777777" w:rsidR="00497AF3" w:rsidRPr="00FC63B0" w:rsidRDefault="00497AF3" w:rsidP="00497AF3">
      <w:pPr>
        <w:rPr>
          <w:rFonts w:ascii="Times New Roman" w:hAnsi="Times New Roman" w:cs="Times New Roman"/>
        </w:rPr>
      </w:pPr>
    </w:p>
    <w:tbl>
      <w:tblPr>
        <w:tblpPr w:leftFromText="180" w:rightFromText="180" w:vertAnchor="text" w:horzAnchor="margin" w:tblpY="85"/>
        <w:tblW w:w="0" w:type="auto"/>
        <w:tblLayout w:type="fixed"/>
        <w:tblLook w:val="0000" w:firstRow="0" w:lastRow="0" w:firstColumn="0" w:lastColumn="0" w:noHBand="0" w:noVBand="0"/>
      </w:tblPr>
      <w:tblGrid>
        <w:gridCol w:w="4428"/>
      </w:tblGrid>
      <w:tr w:rsidR="00497AF3" w:rsidRPr="00FC63B0" w14:paraId="210AF964" w14:textId="77777777" w:rsidTr="00DC2C31">
        <w:trPr>
          <w:cantSplit/>
        </w:trPr>
        <w:tc>
          <w:tcPr>
            <w:tcW w:w="4428" w:type="dxa"/>
          </w:tcPr>
          <w:p w14:paraId="480C75AB" w14:textId="77777777" w:rsidR="00497AF3" w:rsidRPr="00FC63B0" w:rsidRDefault="00497AF3" w:rsidP="00DC2C31">
            <w:pPr>
              <w:spacing w:before="60" w:after="60" w:line="240" w:lineRule="auto"/>
              <w:jc w:val="right"/>
              <w:rPr>
                <w:rFonts w:ascii="Times New Roman" w:eastAsia="Times New Roman" w:hAnsi="Times New Roman" w:cs="Times New Roman"/>
                <w:szCs w:val="20"/>
              </w:rPr>
            </w:pPr>
            <w:r w:rsidRPr="00FC63B0">
              <w:rPr>
                <w:rFonts w:ascii="Times New Roman" w:eastAsia="Times New Roman" w:hAnsi="Times New Roman" w:cs="Times New Roman"/>
                <w:szCs w:val="20"/>
              </w:rPr>
              <w:t>Version No.:</w:t>
            </w:r>
          </w:p>
        </w:tc>
      </w:tr>
      <w:tr w:rsidR="00497AF3" w:rsidRPr="00FC63B0" w14:paraId="65F0FE9D" w14:textId="77777777" w:rsidTr="00DC2C31">
        <w:trPr>
          <w:cantSplit/>
        </w:trPr>
        <w:tc>
          <w:tcPr>
            <w:tcW w:w="4428" w:type="dxa"/>
          </w:tcPr>
          <w:p w14:paraId="3D0E3AC2" w14:textId="77777777" w:rsidR="00497AF3" w:rsidRPr="00FC63B0" w:rsidRDefault="00497AF3" w:rsidP="00DC2C31">
            <w:pPr>
              <w:spacing w:before="60" w:after="60" w:line="240" w:lineRule="auto"/>
              <w:jc w:val="right"/>
              <w:rPr>
                <w:rFonts w:ascii="Times New Roman" w:eastAsia="Times New Roman" w:hAnsi="Times New Roman" w:cs="Times New Roman"/>
                <w:szCs w:val="20"/>
              </w:rPr>
            </w:pPr>
            <w:r w:rsidRPr="00FC63B0">
              <w:rPr>
                <w:rFonts w:ascii="Times New Roman" w:eastAsia="Times New Roman" w:hAnsi="Times New Roman" w:cs="Times New Roman"/>
                <w:szCs w:val="20"/>
              </w:rPr>
              <w:t>Effective Date.:</w:t>
            </w:r>
          </w:p>
        </w:tc>
      </w:tr>
    </w:tbl>
    <w:p w14:paraId="6964BA94" w14:textId="77777777" w:rsidR="00497AF3" w:rsidRPr="00FC63B0" w:rsidRDefault="00497AF3" w:rsidP="00497AF3">
      <w:pPr>
        <w:rPr>
          <w:rFonts w:ascii="Times New Roman" w:hAnsi="Times New Roman" w:cs="Times New Roman"/>
        </w:rPr>
      </w:pPr>
    </w:p>
    <w:p w14:paraId="1085BBFF" w14:textId="77777777" w:rsidR="00497AF3" w:rsidRPr="00FC63B0" w:rsidRDefault="00497AF3" w:rsidP="00497AF3">
      <w:pPr>
        <w:pStyle w:val="Heading1"/>
        <w:ind w:firstLine="70"/>
        <w:rPr>
          <w:rFonts w:ascii="Times New Roman" w:hAnsi="Times New Roman" w:cs="Times New Roman"/>
        </w:rPr>
      </w:pPr>
    </w:p>
    <w:p w14:paraId="10DA5C82" w14:textId="77777777" w:rsidR="00D76A6C" w:rsidRPr="00FC63B0" w:rsidRDefault="00D76A6C" w:rsidP="00D76A6C">
      <w:pPr>
        <w:rPr>
          <w:rFonts w:ascii="Times New Roman" w:hAnsi="Times New Roman" w:cs="Times New Roman"/>
        </w:rPr>
      </w:pPr>
    </w:p>
    <w:p w14:paraId="15789DA5" w14:textId="77777777" w:rsidR="00D76A6C" w:rsidRPr="00FC63B0" w:rsidRDefault="00D76A6C" w:rsidP="00D76A6C">
      <w:pPr>
        <w:rPr>
          <w:rFonts w:ascii="Times New Roman" w:hAnsi="Times New Roman" w:cs="Times New Roman"/>
        </w:rPr>
      </w:pPr>
    </w:p>
    <w:p w14:paraId="10F5933E" w14:textId="77777777" w:rsidR="00D76A6C" w:rsidRPr="00FC63B0" w:rsidRDefault="00D76A6C" w:rsidP="00D76A6C">
      <w:pPr>
        <w:rPr>
          <w:rFonts w:ascii="Times New Roman" w:hAnsi="Times New Roman" w:cs="Times New Roman"/>
        </w:rPr>
      </w:pPr>
    </w:p>
    <w:p w14:paraId="0470FC02" w14:textId="77777777" w:rsidR="00D76A6C" w:rsidRPr="00FC63B0" w:rsidRDefault="00D76A6C" w:rsidP="00D76A6C">
      <w:pPr>
        <w:rPr>
          <w:rFonts w:ascii="Times New Roman" w:hAnsi="Times New Roman" w:cs="Times New Roman"/>
        </w:rPr>
      </w:pPr>
    </w:p>
    <w:p w14:paraId="0434BE9F" w14:textId="77777777" w:rsidR="00D76A6C" w:rsidRPr="00FC63B0" w:rsidRDefault="00D76A6C" w:rsidP="00D76A6C">
      <w:pPr>
        <w:rPr>
          <w:rFonts w:ascii="Times New Roman" w:hAnsi="Times New Roman" w:cs="Times New Roman"/>
        </w:rPr>
      </w:pPr>
    </w:p>
    <w:p w14:paraId="794E0FAE" w14:textId="77777777" w:rsidR="00D76A6C" w:rsidRPr="00FC63B0" w:rsidRDefault="00D76A6C" w:rsidP="00D76A6C">
      <w:pPr>
        <w:rPr>
          <w:rFonts w:ascii="Times New Roman" w:hAnsi="Times New Roman" w:cs="Times New Roman"/>
        </w:rPr>
      </w:pPr>
    </w:p>
    <w:p w14:paraId="510DC871" w14:textId="77777777" w:rsidR="00D76A6C" w:rsidRPr="00FC63B0" w:rsidRDefault="00D76A6C" w:rsidP="00D76A6C">
      <w:pPr>
        <w:rPr>
          <w:rFonts w:ascii="Times New Roman" w:hAnsi="Times New Roman" w:cs="Times New Roman"/>
        </w:rPr>
      </w:pPr>
    </w:p>
    <w:p w14:paraId="7F51FF2D" w14:textId="77777777" w:rsidR="00D76A6C" w:rsidRPr="00FC63B0" w:rsidRDefault="00D76A6C" w:rsidP="00D76A6C">
      <w:pPr>
        <w:pStyle w:val="BodyText"/>
        <w:jc w:val="center"/>
        <w:rPr>
          <w:i/>
          <w:iCs/>
        </w:rPr>
      </w:pPr>
      <w:r w:rsidRPr="00FC63B0">
        <w:rPr>
          <w:b/>
          <w:bCs/>
          <w:i/>
          <w:iCs/>
        </w:rPr>
        <w:t>CONFIDENTIALITY STATEMENT</w:t>
      </w:r>
    </w:p>
    <w:p w14:paraId="78FCF362" w14:textId="2F65CF72" w:rsidR="00D76A6C" w:rsidRPr="00FC63B0" w:rsidRDefault="00D76A6C" w:rsidP="00D76A6C">
      <w:pPr>
        <w:pStyle w:val="BodyText"/>
        <w:jc w:val="center"/>
        <w:rPr>
          <w:i/>
          <w:iCs/>
        </w:rPr>
      </w:pPr>
      <w:r w:rsidRPr="00FC63B0">
        <w:rPr>
          <w:i/>
          <w:iCs/>
        </w:rPr>
        <w:t xml:space="preserve">This document contains confidential information, which should not be copied, referred to, released or published without written approval from </w:t>
      </w:r>
      <w:r w:rsidRPr="00FC63B0">
        <w:rPr>
          <w:i/>
          <w:iCs/>
          <w:highlight w:val="yellow"/>
        </w:rPr>
        <w:t>{Sponsor Name}</w:t>
      </w:r>
      <w:r w:rsidRPr="00FC63B0">
        <w:rPr>
          <w:i/>
          <w:iCs/>
        </w:rPr>
        <w:t>.</w:t>
      </w:r>
      <w:r w:rsidR="00510EE4" w:rsidRPr="00FC63B0">
        <w:rPr>
          <w:i/>
          <w:iCs/>
        </w:rPr>
        <w:t xml:space="preserve"> Investigators are cautioned that the information given in this brochure might be subject to change and revision. Any conclusion regarding efficacy and safety must be considered provisional.</w:t>
      </w:r>
    </w:p>
    <w:p w14:paraId="6DA57303" w14:textId="339898AF" w:rsidR="001046D8" w:rsidRPr="00FC63B0" w:rsidRDefault="00D76A6C" w:rsidP="00D76A6C">
      <w:pPr>
        <w:rPr>
          <w:rFonts w:ascii="Times New Roman" w:eastAsia="Times New Roman" w:hAnsi="Times New Roman" w:cs="Times New Roman"/>
          <w:i/>
          <w:iCs/>
          <w:sz w:val="24"/>
          <w:szCs w:val="24"/>
        </w:rPr>
      </w:pPr>
      <w:r w:rsidRPr="00FC63B0">
        <w:rPr>
          <w:rFonts w:ascii="Times New Roman" w:hAnsi="Times New Roman" w:cs="Times New Roman"/>
          <w:i/>
          <w:iCs/>
        </w:rPr>
        <w:br w:type="page"/>
      </w:r>
    </w:p>
    <w:p w14:paraId="567BDB9C" w14:textId="77777777" w:rsidR="00321A69" w:rsidRPr="00FC63B0" w:rsidRDefault="00321A69" w:rsidP="00321A69">
      <w:pPr>
        <w:pStyle w:val="Heading1"/>
        <w:jc w:val="center"/>
        <w:rPr>
          <w:rFonts w:ascii="Times New Roman" w:hAnsi="Times New Roman" w:cs="Times New Roman"/>
          <w:b/>
          <w:bCs/>
          <w:color w:val="auto"/>
          <w:sz w:val="22"/>
          <w:szCs w:val="22"/>
        </w:rPr>
      </w:pPr>
      <w:bookmarkStart w:id="1" w:name="_Toc133227777"/>
      <w:bookmarkStart w:id="2" w:name="_Toc134719655"/>
      <w:r w:rsidRPr="00FC63B0">
        <w:rPr>
          <w:rFonts w:ascii="Times New Roman" w:hAnsi="Times New Roman" w:cs="Times New Roman"/>
          <w:b/>
          <w:bCs/>
          <w:color w:val="auto"/>
          <w:sz w:val="22"/>
          <w:szCs w:val="22"/>
        </w:rPr>
        <w:lastRenderedPageBreak/>
        <w:t>SUMMARY OF CHANGES</w:t>
      </w:r>
      <w:bookmarkEnd w:id="1"/>
      <w:bookmarkEnd w:id="2"/>
    </w:p>
    <w:p w14:paraId="68A4C5B0" w14:textId="77777777" w:rsidR="00321A69" w:rsidRPr="00FC63B0" w:rsidRDefault="00321A69" w:rsidP="00321A69">
      <w:pPr>
        <w:spacing w:before="120" w:after="120" w:line="280" w:lineRule="atLeast"/>
        <w:rPr>
          <w:rFonts w:ascii="Times New Roman" w:eastAsia="Times New Roman" w:hAnsi="Times New Roman" w:cs="Times New Roman"/>
          <w:b/>
        </w:rPr>
      </w:pPr>
    </w:p>
    <w:p w14:paraId="1440DEDC" w14:textId="77777777" w:rsidR="00321A69" w:rsidRPr="00FC63B0" w:rsidRDefault="00321A69" w:rsidP="00321A69">
      <w:pPr>
        <w:spacing w:before="120" w:after="120" w:line="280" w:lineRule="atLeast"/>
        <w:rPr>
          <w:rFonts w:ascii="Times New Roman" w:eastAsia="Times New Roman" w:hAnsi="Times New Roman" w:cs="Times New Roman"/>
          <w:b/>
        </w:rPr>
      </w:pPr>
      <w:r w:rsidRPr="00FC63B0">
        <w:rPr>
          <w:rFonts w:ascii="Times New Roman" w:eastAsia="Times New Roman" w:hAnsi="Times New Roman" w:cs="Times New Roman"/>
          <w:b/>
        </w:rPr>
        <w:t xml:space="preserve">Version number:  </w:t>
      </w:r>
      <w:r w:rsidRPr="00FC63B0">
        <w:rPr>
          <w:rFonts w:ascii="Times New Roman" w:eastAsia="Times New Roman" w:hAnsi="Times New Roman" w:cs="Times New Roman"/>
          <w:b/>
          <w:i/>
          <w:iCs/>
          <w:highlight w:val="yellow"/>
        </w:rPr>
        <w:t>&lt;insert version no.&gt;</w:t>
      </w:r>
    </w:p>
    <w:p w14:paraId="17B2634F" w14:textId="77777777" w:rsidR="00321A69" w:rsidRPr="00FC63B0" w:rsidRDefault="00321A69" w:rsidP="00321A69">
      <w:pPr>
        <w:spacing w:before="120" w:after="120" w:line="280" w:lineRule="atLeast"/>
        <w:rPr>
          <w:rFonts w:ascii="Times New Roman" w:eastAsia="Times New Roman" w:hAnsi="Times New Roman" w:cs="Times New Roman"/>
          <w:b/>
        </w:rPr>
      </w:pPr>
    </w:p>
    <w:p w14:paraId="319888D2" w14:textId="77777777" w:rsidR="00321A69" w:rsidRPr="00FC63B0" w:rsidRDefault="00321A69" w:rsidP="00321A69">
      <w:pPr>
        <w:spacing w:before="120" w:after="120" w:line="280" w:lineRule="atLeast"/>
        <w:rPr>
          <w:rFonts w:ascii="Times New Roman" w:eastAsia="Times New Roman" w:hAnsi="Times New Roman" w:cs="Times New Roman"/>
        </w:rPr>
      </w:pPr>
      <w:r w:rsidRPr="00FC63B0">
        <w:rPr>
          <w:rFonts w:ascii="Times New Roman" w:eastAsia="Times New Roman" w:hAnsi="Times New Roman" w:cs="Times New Roman"/>
          <w:b/>
        </w:rPr>
        <w:t xml:space="preserve">Effective Date: </w:t>
      </w:r>
      <w:r w:rsidRPr="00FC63B0">
        <w:rPr>
          <w:rFonts w:ascii="Times New Roman" w:eastAsia="Times New Roman" w:hAnsi="Times New Roman" w:cs="Times New Roman"/>
          <w:b/>
          <w:highlight w:val="yellow"/>
        </w:rPr>
        <w:t xml:space="preserve"> </w:t>
      </w:r>
      <w:r w:rsidRPr="00FC63B0">
        <w:rPr>
          <w:rFonts w:ascii="Times New Roman" w:eastAsia="Times New Roman" w:hAnsi="Times New Roman" w:cs="Times New Roman"/>
          <w:b/>
          <w:i/>
          <w:iCs/>
          <w:highlight w:val="yellow"/>
        </w:rPr>
        <w:t>&lt;insert date&gt;</w:t>
      </w:r>
    </w:p>
    <w:p w14:paraId="43C59FD4" w14:textId="77777777" w:rsidR="00321A69" w:rsidRPr="00FC63B0" w:rsidRDefault="00321A69" w:rsidP="00321A69">
      <w:pPr>
        <w:spacing w:before="120" w:after="120" w:line="280" w:lineRule="atLeast"/>
        <w:rPr>
          <w:rFonts w:ascii="Times New Roman" w:eastAsia="Times New Roman" w:hAnsi="Times New Roman" w:cs="Times New Roman"/>
          <w:sz w:val="24"/>
          <w:szCs w:val="20"/>
        </w:rPr>
      </w:pPr>
    </w:p>
    <w:tbl>
      <w:tblPr>
        <w:tblW w:w="0" w:type="auto"/>
        <w:tblLook w:val="01E0" w:firstRow="1" w:lastRow="1" w:firstColumn="1" w:lastColumn="1" w:noHBand="0" w:noVBand="0"/>
      </w:tblPr>
      <w:tblGrid>
        <w:gridCol w:w="2856"/>
        <w:gridCol w:w="6504"/>
      </w:tblGrid>
      <w:tr w:rsidR="00321A69" w:rsidRPr="00FC63B0" w14:paraId="1204AF14" w14:textId="77777777" w:rsidTr="00DC2C31">
        <w:tc>
          <w:tcPr>
            <w:tcW w:w="2913" w:type="dxa"/>
          </w:tcPr>
          <w:p w14:paraId="0F91630F" w14:textId="77777777" w:rsidR="00321A69" w:rsidRPr="00FC63B0" w:rsidRDefault="00321A69" w:rsidP="00DC2C31">
            <w:pPr>
              <w:spacing w:before="120" w:after="120" w:line="280" w:lineRule="atLeast"/>
              <w:rPr>
                <w:rFonts w:ascii="Times New Roman" w:eastAsia="Times New Roman" w:hAnsi="Times New Roman" w:cs="Times New Roman"/>
                <w:b/>
                <w:u w:val="single"/>
              </w:rPr>
            </w:pPr>
            <w:r w:rsidRPr="00FC63B0">
              <w:rPr>
                <w:rFonts w:ascii="Times New Roman" w:eastAsia="Times New Roman" w:hAnsi="Times New Roman" w:cs="Times New Roman"/>
                <w:b/>
                <w:u w:val="single"/>
              </w:rPr>
              <w:t>IB Section Number</w:t>
            </w:r>
          </w:p>
        </w:tc>
        <w:tc>
          <w:tcPr>
            <w:tcW w:w="6663" w:type="dxa"/>
          </w:tcPr>
          <w:p w14:paraId="5791DE29" w14:textId="77777777" w:rsidR="00321A69" w:rsidRPr="00FC63B0" w:rsidRDefault="00321A69" w:rsidP="00DC2C31">
            <w:pPr>
              <w:spacing w:before="120" w:after="120" w:line="280" w:lineRule="atLeast"/>
              <w:rPr>
                <w:rFonts w:ascii="Times New Roman" w:eastAsia="Times New Roman" w:hAnsi="Times New Roman" w:cs="Times New Roman"/>
                <w:b/>
                <w:u w:val="single"/>
              </w:rPr>
            </w:pPr>
            <w:r w:rsidRPr="00FC63B0">
              <w:rPr>
                <w:rFonts w:ascii="Times New Roman" w:eastAsia="Times New Roman" w:hAnsi="Times New Roman" w:cs="Times New Roman"/>
                <w:b/>
                <w:u w:val="single"/>
              </w:rPr>
              <w:t>Revision Description</w:t>
            </w:r>
          </w:p>
        </w:tc>
      </w:tr>
    </w:tbl>
    <w:p w14:paraId="58BD401F" w14:textId="77777777" w:rsidR="00321A69" w:rsidRPr="00FC63B0" w:rsidRDefault="00321A69" w:rsidP="00321A69">
      <w:pPr>
        <w:spacing w:before="120" w:after="120" w:line="280" w:lineRule="atLeast"/>
        <w:rPr>
          <w:rFonts w:ascii="Times New Roman" w:eastAsia="Times New Roman" w:hAnsi="Times New Roman" w:cs="Times New Roman"/>
          <w:i/>
          <w:iCs/>
        </w:rPr>
      </w:pPr>
      <w:r w:rsidRPr="00FC63B0">
        <w:rPr>
          <w:rFonts w:ascii="Times New Roman" w:eastAsia="Times New Roman" w:hAnsi="Times New Roman" w:cs="Times New Roman"/>
          <w:i/>
          <w:iCs/>
          <w:highlight w:val="yellow"/>
        </w:rPr>
        <w:t>&lt;Insert section number&gt;</w:t>
      </w:r>
      <w:r w:rsidRPr="00FC63B0">
        <w:rPr>
          <w:rFonts w:ascii="Times New Roman" w:eastAsia="Times New Roman" w:hAnsi="Times New Roman" w:cs="Times New Roman"/>
          <w:i/>
          <w:iCs/>
          <w:highlight w:val="yellow"/>
        </w:rPr>
        <w:tab/>
      </w:r>
      <w:r w:rsidRPr="00FC63B0">
        <w:rPr>
          <w:rFonts w:ascii="Times New Roman" w:eastAsia="Times New Roman" w:hAnsi="Times New Roman" w:cs="Times New Roman"/>
          <w:i/>
          <w:iCs/>
          <w:highlight w:val="yellow"/>
        </w:rPr>
        <w:tab/>
        <w:t>&lt;Insert brief description of change since last version&gt;</w:t>
      </w:r>
    </w:p>
    <w:p w14:paraId="5ED95CF8" w14:textId="77777777" w:rsidR="00321A69" w:rsidRPr="00FC63B0" w:rsidRDefault="00321A69">
      <w:pPr>
        <w:rPr>
          <w:rFonts w:ascii="Times New Roman" w:hAnsi="Times New Roman" w:cs="Times New Roman"/>
          <w:b/>
          <w:bCs/>
        </w:rPr>
      </w:pPr>
      <w:r w:rsidRPr="00FC63B0">
        <w:rPr>
          <w:rFonts w:ascii="Times New Roman" w:hAnsi="Times New Roman" w:cs="Times New Roman"/>
          <w:b/>
          <w:bCs/>
        </w:rPr>
        <w:br w:type="page"/>
      </w:r>
    </w:p>
    <w:p w14:paraId="76C7F0C0" w14:textId="1500E838" w:rsidR="001046D8" w:rsidRPr="00FC63B0" w:rsidRDefault="001046D8" w:rsidP="00466C8F">
      <w:pPr>
        <w:tabs>
          <w:tab w:val="left" w:pos="660"/>
          <w:tab w:val="left" w:pos="880"/>
          <w:tab w:val="right" w:leader="dot" w:pos="9350"/>
        </w:tabs>
        <w:spacing w:after="100"/>
        <w:jc w:val="center"/>
        <w:rPr>
          <w:rFonts w:ascii="Times New Roman" w:hAnsi="Times New Roman" w:cs="Times New Roman"/>
          <w:b/>
          <w:bCs/>
        </w:rPr>
      </w:pPr>
      <w:r w:rsidRPr="00FC63B0">
        <w:rPr>
          <w:rFonts w:ascii="Times New Roman" w:hAnsi="Times New Roman" w:cs="Times New Roman"/>
          <w:b/>
          <w:bCs/>
        </w:rPr>
        <w:lastRenderedPageBreak/>
        <w:t>Investigator’s Brochure Table of Contents</w:t>
      </w:r>
    </w:p>
    <w:p w14:paraId="55FA6561" w14:textId="6D0C00FE" w:rsidR="00FC63B0" w:rsidRPr="00FC63B0" w:rsidRDefault="001046D8">
      <w:pPr>
        <w:pStyle w:val="TOC1"/>
        <w:tabs>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rPr>
        <w:fldChar w:fldCharType="begin"/>
      </w:r>
      <w:r w:rsidRPr="00FC63B0">
        <w:rPr>
          <w:rFonts w:ascii="Times New Roman" w:hAnsi="Times New Roman" w:cs="Times New Roman"/>
        </w:rPr>
        <w:instrText xml:space="preserve"> TOC \b IB_template_new_toc \* MERGEFORMAT </w:instrText>
      </w:r>
      <w:r w:rsidRPr="00FC63B0">
        <w:rPr>
          <w:rFonts w:ascii="Times New Roman" w:hAnsi="Times New Roman" w:cs="Times New Roman"/>
        </w:rPr>
        <w:fldChar w:fldCharType="separate"/>
      </w:r>
      <w:r w:rsidR="00FC63B0" w:rsidRPr="00FC63B0">
        <w:rPr>
          <w:rFonts w:ascii="Times New Roman" w:hAnsi="Times New Roman" w:cs="Times New Roman"/>
          <w:b/>
          <w:bCs/>
          <w:noProof/>
        </w:rPr>
        <w:t>LIST OF ABBREVIATIONS AND DEFINITIONS</w:t>
      </w:r>
      <w:r w:rsidR="00FC63B0" w:rsidRPr="00FC63B0">
        <w:rPr>
          <w:rFonts w:ascii="Times New Roman" w:hAnsi="Times New Roman" w:cs="Times New Roman"/>
          <w:noProof/>
        </w:rPr>
        <w:tab/>
      </w:r>
      <w:r w:rsidR="00FC63B0" w:rsidRPr="00FC63B0">
        <w:rPr>
          <w:rFonts w:ascii="Times New Roman" w:hAnsi="Times New Roman" w:cs="Times New Roman"/>
          <w:noProof/>
        </w:rPr>
        <w:fldChar w:fldCharType="begin"/>
      </w:r>
      <w:r w:rsidR="00FC63B0" w:rsidRPr="00FC63B0">
        <w:rPr>
          <w:rFonts w:ascii="Times New Roman" w:hAnsi="Times New Roman" w:cs="Times New Roman"/>
          <w:noProof/>
        </w:rPr>
        <w:instrText xml:space="preserve"> PAGEREF _Toc204864202 \h </w:instrText>
      </w:r>
      <w:r w:rsidR="00FC63B0" w:rsidRPr="00FC63B0">
        <w:rPr>
          <w:rFonts w:ascii="Times New Roman" w:hAnsi="Times New Roman" w:cs="Times New Roman"/>
          <w:noProof/>
        </w:rPr>
      </w:r>
      <w:r w:rsidR="00FC63B0" w:rsidRPr="00FC63B0">
        <w:rPr>
          <w:rFonts w:ascii="Times New Roman" w:hAnsi="Times New Roman" w:cs="Times New Roman"/>
          <w:noProof/>
        </w:rPr>
        <w:fldChar w:fldCharType="separate"/>
      </w:r>
      <w:r w:rsidR="00FC63B0" w:rsidRPr="00FC63B0">
        <w:rPr>
          <w:rFonts w:ascii="Times New Roman" w:hAnsi="Times New Roman" w:cs="Times New Roman"/>
          <w:noProof/>
        </w:rPr>
        <w:t>6</w:t>
      </w:r>
      <w:r w:rsidR="00FC63B0" w:rsidRPr="00FC63B0">
        <w:rPr>
          <w:rFonts w:ascii="Times New Roman" w:hAnsi="Times New Roman" w:cs="Times New Roman"/>
          <w:noProof/>
        </w:rPr>
        <w:fldChar w:fldCharType="end"/>
      </w:r>
    </w:p>
    <w:p w14:paraId="02101A4D" w14:textId="5B4AA803" w:rsidR="00FC63B0" w:rsidRPr="00FC63B0" w:rsidRDefault="00FC63B0">
      <w:pPr>
        <w:pStyle w:val="TOC1"/>
        <w:tabs>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LIST OF TABLES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_Toc204864203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7</w:t>
      </w:r>
      <w:r w:rsidRPr="00FC63B0">
        <w:rPr>
          <w:rFonts w:ascii="Times New Roman" w:hAnsi="Times New Roman" w:cs="Times New Roman"/>
          <w:noProof/>
        </w:rPr>
        <w:fldChar w:fldCharType="end"/>
      </w:r>
    </w:p>
    <w:p w14:paraId="3ECDAA34" w14:textId="7620CAED" w:rsidR="00FC63B0" w:rsidRPr="00FC63B0" w:rsidRDefault="00FC63B0">
      <w:pPr>
        <w:pStyle w:val="TOC1"/>
        <w:tabs>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LIST OF FIGURES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_Toc204864204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8</w:t>
      </w:r>
      <w:r w:rsidRPr="00FC63B0">
        <w:rPr>
          <w:rFonts w:ascii="Times New Roman" w:hAnsi="Times New Roman" w:cs="Times New Roman"/>
          <w:noProof/>
        </w:rPr>
        <w:fldChar w:fldCharType="end"/>
      </w:r>
    </w:p>
    <w:p w14:paraId="73076980" w14:textId="5D22153B" w:rsidR="00FC63B0" w:rsidRPr="00FC63B0" w:rsidRDefault="00FC63B0">
      <w:pPr>
        <w:pStyle w:val="TOC1"/>
        <w:tabs>
          <w:tab w:val="left" w:pos="48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1.</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SUMMARY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_Toc204864205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9</w:t>
      </w:r>
      <w:r w:rsidRPr="00FC63B0">
        <w:rPr>
          <w:rFonts w:ascii="Times New Roman" w:hAnsi="Times New Roman" w:cs="Times New Roman"/>
          <w:noProof/>
        </w:rPr>
        <w:fldChar w:fldCharType="end"/>
      </w:r>
    </w:p>
    <w:p w14:paraId="7E6757D2" w14:textId="3681E8B1" w:rsidR="00FC63B0" w:rsidRPr="00FC63B0" w:rsidRDefault="00FC63B0">
      <w:pPr>
        <w:pStyle w:val="TOC1"/>
        <w:tabs>
          <w:tab w:val="left" w:pos="48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2.</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INTRODUCTION</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_Toc204864206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9</w:t>
      </w:r>
      <w:r w:rsidRPr="00FC63B0">
        <w:rPr>
          <w:rFonts w:ascii="Times New Roman" w:hAnsi="Times New Roman" w:cs="Times New Roman"/>
          <w:noProof/>
        </w:rPr>
        <w:fldChar w:fldCharType="end"/>
      </w:r>
    </w:p>
    <w:p w14:paraId="5DA10B19" w14:textId="139A1851" w:rsidR="00FC63B0" w:rsidRPr="00FC63B0" w:rsidRDefault="00FC63B0">
      <w:pPr>
        <w:pStyle w:val="TOC1"/>
        <w:tabs>
          <w:tab w:val="left" w:pos="48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3.</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PHARMACEUTICAL PROPERTIES AND FORMULATIONS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_Toc204864207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9</w:t>
      </w:r>
      <w:r w:rsidRPr="00FC63B0">
        <w:rPr>
          <w:rFonts w:ascii="Times New Roman" w:hAnsi="Times New Roman" w:cs="Times New Roman"/>
          <w:noProof/>
        </w:rPr>
        <w:fldChar w:fldCharType="end"/>
      </w:r>
    </w:p>
    <w:p w14:paraId="0633A902" w14:textId="4E9DEE12"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3.1.</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Nomenclature</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_Toc204864208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9</w:t>
      </w:r>
      <w:r w:rsidRPr="00FC63B0">
        <w:rPr>
          <w:rFonts w:ascii="Times New Roman" w:hAnsi="Times New Roman" w:cs="Times New Roman"/>
          <w:noProof/>
        </w:rPr>
        <w:fldChar w:fldCharType="end"/>
      </w:r>
    </w:p>
    <w:p w14:paraId="06E76CEC" w14:textId="268BC10D"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3.2.</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Description</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_Toc204864209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9</w:t>
      </w:r>
      <w:r w:rsidRPr="00FC63B0">
        <w:rPr>
          <w:rFonts w:ascii="Times New Roman" w:hAnsi="Times New Roman" w:cs="Times New Roman"/>
          <w:noProof/>
        </w:rPr>
        <w:fldChar w:fldCharType="end"/>
      </w:r>
    </w:p>
    <w:p w14:paraId="774A603D" w14:textId="112ABEF7"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3.3.</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Clinical Formulations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_Toc204864210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9</w:t>
      </w:r>
      <w:r w:rsidRPr="00FC63B0">
        <w:rPr>
          <w:rFonts w:ascii="Times New Roman" w:hAnsi="Times New Roman" w:cs="Times New Roman"/>
          <w:noProof/>
        </w:rPr>
        <w:fldChar w:fldCharType="end"/>
      </w:r>
    </w:p>
    <w:p w14:paraId="7B5B0170" w14:textId="5BAE2F9B"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3.4.</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Storage, Stability and Handling Instructions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_Toc204864211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9</w:t>
      </w:r>
      <w:r w:rsidRPr="00FC63B0">
        <w:rPr>
          <w:rFonts w:ascii="Times New Roman" w:hAnsi="Times New Roman" w:cs="Times New Roman"/>
          <w:noProof/>
        </w:rPr>
        <w:fldChar w:fldCharType="end"/>
      </w:r>
    </w:p>
    <w:p w14:paraId="6D531A80" w14:textId="5CED6A39" w:rsidR="00FC63B0" w:rsidRPr="00FC63B0" w:rsidRDefault="00FC63B0">
      <w:pPr>
        <w:pStyle w:val="TOC1"/>
        <w:tabs>
          <w:tab w:val="left" w:pos="48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NON-CLINICAL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_Toc204864212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9</w:t>
      </w:r>
      <w:r w:rsidRPr="00FC63B0">
        <w:rPr>
          <w:rFonts w:ascii="Times New Roman" w:hAnsi="Times New Roman" w:cs="Times New Roman"/>
          <w:noProof/>
        </w:rPr>
        <w:fldChar w:fldCharType="end"/>
      </w:r>
    </w:p>
    <w:p w14:paraId="282C813C" w14:textId="4E083E27"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4.1.</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Non-Clinical Pharmacology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_Toc204864213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10</w:t>
      </w:r>
      <w:r w:rsidRPr="00FC63B0">
        <w:rPr>
          <w:rFonts w:ascii="Times New Roman" w:hAnsi="Times New Roman" w:cs="Times New Roman"/>
          <w:noProof/>
        </w:rPr>
        <w:fldChar w:fldCharType="end"/>
      </w:r>
    </w:p>
    <w:p w14:paraId="4E66A174" w14:textId="4E888C04"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4.1.1.</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In Vitro Pharmacology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_Toc204864214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10</w:t>
      </w:r>
      <w:r w:rsidRPr="00FC63B0">
        <w:rPr>
          <w:rFonts w:ascii="Times New Roman" w:hAnsi="Times New Roman" w:cs="Times New Roman"/>
          <w:noProof/>
        </w:rPr>
        <w:fldChar w:fldCharType="end"/>
      </w:r>
    </w:p>
    <w:p w14:paraId="524CC3FE" w14:textId="36CA3A88"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4.1.2.</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In Vivo Pharmacology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_Toc204864215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10</w:t>
      </w:r>
      <w:r w:rsidRPr="00FC63B0">
        <w:rPr>
          <w:rFonts w:ascii="Times New Roman" w:hAnsi="Times New Roman" w:cs="Times New Roman"/>
          <w:noProof/>
        </w:rPr>
        <w:fldChar w:fldCharType="end"/>
      </w:r>
    </w:p>
    <w:p w14:paraId="6607D3D8" w14:textId="42E0111E"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4.1.3.</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Safety Pharmacology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_Toc204864216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10</w:t>
      </w:r>
      <w:r w:rsidRPr="00FC63B0">
        <w:rPr>
          <w:rFonts w:ascii="Times New Roman" w:hAnsi="Times New Roman" w:cs="Times New Roman"/>
          <w:noProof/>
        </w:rPr>
        <w:fldChar w:fldCharType="end"/>
      </w:r>
    </w:p>
    <w:p w14:paraId="5556E6E0" w14:textId="56D5F205"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4.2.</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Pharmacokinetics and Drug Metabolism in Animals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_Toc204864217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10</w:t>
      </w:r>
      <w:r w:rsidRPr="00FC63B0">
        <w:rPr>
          <w:rFonts w:ascii="Times New Roman" w:hAnsi="Times New Roman" w:cs="Times New Roman"/>
          <w:noProof/>
        </w:rPr>
        <w:fldChar w:fldCharType="end"/>
      </w:r>
    </w:p>
    <w:p w14:paraId="01E3FE50" w14:textId="74EA1C7C" w:rsidR="00FC63B0" w:rsidRPr="005C150B" w:rsidRDefault="00FC63B0">
      <w:pPr>
        <w:pStyle w:val="TOC1"/>
        <w:tabs>
          <w:tab w:val="left" w:pos="960"/>
          <w:tab w:val="right" w:leader="dot" w:pos="9350"/>
        </w:tabs>
        <w:rPr>
          <w:rFonts w:ascii="Times New Roman" w:eastAsiaTheme="minorEastAsia" w:hAnsi="Times New Roman" w:cs="Times New Roman"/>
          <w:noProof/>
          <w:kern w:val="2"/>
          <w:sz w:val="24"/>
          <w:szCs w:val="24"/>
          <w:lang w:val="fr-FR"/>
          <w14:ligatures w14:val="standardContextual"/>
        </w:rPr>
      </w:pPr>
      <w:r w:rsidRPr="005C150B">
        <w:rPr>
          <w:rFonts w:ascii="Times New Roman" w:hAnsi="Times New Roman" w:cs="Times New Roman"/>
          <w:b/>
          <w:bCs/>
          <w:noProof/>
          <w:lang w:val="fr-FR"/>
        </w:rPr>
        <w:t>4.2.1.</w:t>
      </w:r>
      <w:r w:rsidRPr="005C150B">
        <w:rPr>
          <w:rFonts w:ascii="Times New Roman" w:eastAsiaTheme="minorEastAsia" w:hAnsi="Times New Roman" w:cs="Times New Roman"/>
          <w:noProof/>
          <w:kern w:val="2"/>
          <w:sz w:val="24"/>
          <w:szCs w:val="24"/>
          <w:lang w:val="fr-FR"/>
          <w14:ligatures w14:val="standardContextual"/>
        </w:rPr>
        <w:tab/>
      </w:r>
      <w:r w:rsidRPr="005C150B">
        <w:rPr>
          <w:rFonts w:ascii="Times New Roman" w:hAnsi="Times New Roman" w:cs="Times New Roman"/>
          <w:b/>
          <w:bCs/>
          <w:noProof/>
          <w:lang w:val="fr-FR"/>
        </w:rPr>
        <w:t>Absorption</w:t>
      </w:r>
      <w:r w:rsidRPr="005C150B">
        <w:rPr>
          <w:rFonts w:ascii="Times New Roman" w:hAnsi="Times New Roman" w:cs="Times New Roman"/>
          <w:noProof/>
          <w:lang w:val="fr-FR"/>
        </w:rPr>
        <w:tab/>
      </w:r>
      <w:r w:rsidRPr="00FC63B0">
        <w:rPr>
          <w:rFonts w:ascii="Times New Roman" w:hAnsi="Times New Roman" w:cs="Times New Roman"/>
          <w:noProof/>
        </w:rPr>
        <w:fldChar w:fldCharType="begin"/>
      </w:r>
      <w:r w:rsidRPr="005C150B">
        <w:rPr>
          <w:rFonts w:ascii="Times New Roman" w:hAnsi="Times New Roman" w:cs="Times New Roman"/>
          <w:noProof/>
          <w:lang w:val="fr-FR"/>
        </w:rPr>
        <w:instrText xml:space="preserve"> PAGEREF _Toc204864218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5C150B">
        <w:rPr>
          <w:rFonts w:ascii="Times New Roman" w:hAnsi="Times New Roman" w:cs="Times New Roman"/>
          <w:noProof/>
          <w:lang w:val="fr-FR"/>
        </w:rPr>
        <w:t>10</w:t>
      </w:r>
      <w:r w:rsidRPr="00FC63B0">
        <w:rPr>
          <w:rFonts w:ascii="Times New Roman" w:hAnsi="Times New Roman" w:cs="Times New Roman"/>
          <w:noProof/>
        </w:rPr>
        <w:fldChar w:fldCharType="end"/>
      </w:r>
    </w:p>
    <w:p w14:paraId="229FFBDC" w14:textId="11764E75" w:rsidR="00FC63B0" w:rsidRPr="005C150B" w:rsidRDefault="00FC63B0">
      <w:pPr>
        <w:pStyle w:val="TOC1"/>
        <w:tabs>
          <w:tab w:val="left" w:pos="960"/>
          <w:tab w:val="right" w:leader="dot" w:pos="9350"/>
        </w:tabs>
        <w:rPr>
          <w:rFonts w:ascii="Times New Roman" w:eastAsiaTheme="minorEastAsia" w:hAnsi="Times New Roman" w:cs="Times New Roman"/>
          <w:noProof/>
          <w:kern w:val="2"/>
          <w:sz w:val="24"/>
          <w:szCs w:val="24"/>
          <w:lang w:val="fr-FR"/>
          <w14:ligatures w14:val="standardContextual"/>
        </w:rPr>
      </w:pPr>
      <w:r w:rsidRPr="005C150B">
        <w:rPr>
          <w:rFonts w:ascii="Times New Roman" w:hAnsi="Times New Roman" w:cs="Times New Roman"/>
          <w:b/>
          <w:bCs/>
          <w:noProof/>
          <w:lang w:val="fr-FR"/>
        </w:rPr>
        <w:t>4.2.2.</w:t>
      </w:r>
      <w:r w:rsidRPr="005C150B">
        <w:rPr>
          <w:rFonts w:ascii="Times New Roman" w:eastAsiaTheme="minorEastAsia" w:hAnsi="Times New Roman" w:cs="Times New Roman"/>
          <w:noProof/>
          <w:kern w:val="2"/>
          <w:sz w:val="24"/>
          <w:szCs w:val="24"/>
          <w:lang w:val="fr-FR"/>
          <w14:ligatures w14:val="standardContextual"/>
        </w:rPr>
        <w:tab/>
      </w:r>
      <w:r w:rsidRPr="005C150B">
        <w:rPr>
          <w:rFonts w:ascii="Times New Roman" w:hAnsi="Times New Roman" w:cs="Times New Roman"/>
          <w:b/>
          <w:bCs/>
          <w:noProof/>
          <w:lang w:val="fr-FR"/>
        </w:rPr>
        <w:t>Distribution</w:t>
      </w:r>
      <w:r w:rsidRPr="005C150B">
        <w:rPr>
          <w:rFonts w:ascii="Times New Roman" w:hAnsi="Times New Roman" w:cs="Times New Roman"/>
          <w:noProof/>
          <w:lang w:val="fr-FR"/>
        </w:rPr>
        <w:tab/>
      </w:r>
      <w:r w:rsidRPr="00FC63B0">
        <w:rPr>
          <w:rFonts w:ascii="Times New Roman" w:hAnsi="Times New Roman" w:cs="Times New Roman"/>
          <w:noProof/>
        </w:rPr>
        <w:fldChar w:fldCharType="begin"/>
      </w:r>
      <w:r w:rsidRPr="005C150B">
        <w:rPr>
          <w:rFonts w:ascii="Times New Roman" w:hAnsi="Times New Roman" w:cs="Times New Roman"/>
          <w:noProof/>
          <w:lang w:val="fr-FR"/>
        </w:rPr>
        <w:instrText xml:space="preserve"> PAGEREF _Toc204864219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5C150B">
        <w:rPr>
          <w:rFonts w:ascii="Times New Roman" w:hAnsi="Times New Roman" w:cs="Times New Roman"/>
          <w:noProof/>
          <w:lang w:val="fr-FR"/>
        </w:rPr>
        <w:t>10</w:t>
      </w:r>
      <w:r w:rsidRPr="00FC63B0">
        <w:rPr>
          <w:rFonts w:ascii="Times New Roman" w:hAnsi="Times New Roman" w:cs="Times New Roman"/>
          <w:noProof/>
        </w:rPr>
        <w:fldChar w:fldCharType="end"/>
      </w:r>
    </w:p>
    <w:p w14:paraId="6E8DF49F" w14:textId="20467545" w:rsidR="00FC63B0" w:rsidRPr="005C150B" w:rsidRDefault="00FC63B0">
      <w:pPr>
        <w:pStyle w:val="TOC1"/>
        <w:tabs>
          <w:tab w:val="left" w:pos="960"/>
          <w:tab w:val="right" w:leader="dot" w:pos="9350"/>
        </w:tabs>
        <w:rPr>
          <w:rFonts w:ascii="Times New Roman" w:eastAsiaTheme="minorEastAsia" w:hAnsi="Times New Roman" w:cs="Times New Roman"/>
          <w:noProof/>
          <w:kern w:val="2"/>
          <w:sz w:val="24"/>
          <w:szCs w:val="24"/>
          <w:lang w:val="fr-FR"/>
          <w14:ligatures w14:val="standardContextual"/>
        </w:rPr>
      </w:pPr>
      <w:r w:rsidRPr="005C150B">
        <w:rPr>
          <w:rFonts w:ascii="Times New Roman" w:hAnsi="Times New Roman" w:cs="Times New Roman"/>
          <w:b/>
          <w:bCs/>
          <w:noProof/>
          <w:lang w:val="fr-FR"/>
        </w:rPr>
        <w:t>4.2.3.</w:t>
      </w:r>
      <w:r w:rsidRPr="005C150B">
        <w:rPr>
          <w:rFonts w:ascii="Times New Roman" w:eastAsiaTheme="minorEastAsia" w:hAnsi="Times New Roman" w:cs="Times New Roman"/>
          <w:noProof/>
          <w:kern w:val="2"/>
          <w:sz w:val="24"/>
          <w:szCs w:val="24"/>
          <w:lang w:val="fr-FR"/>
          <w14:ligatures w14:val="standardContextual"/>
        </w:rPr>
        <w:tab/>
      </w:r>
      <w:r w:rsidRPr="005C150B">
        <w:rPr>
          <w:rFonts w:ascii="Times New Roman" w:hAnsi="Times New Roman" w:cs="Times New Roman"/>
          <w:b/>
          <w:bCs/>
          <w:noProof/>
          <w:lang w:val="fr-FR"/>
        </w:rPr>
        <w:t>Metabolism</w:t>
      </w:r>
      <w:r w:rsidRPr="005C150B">
        <w:rPr>
          <w:rFonts w:ascii="Times New Roman" w:hAnsi="Times New Roman" w:cs="Times New Roman"/>
          <w:noProof/>
          <w:lang w:val="fr-FR"/>
        </w:rPr>
        <w:tab/>
      </w:r>
      <w:r w:rsidRPr="00FC63B0">
        <w:rPr>
          <w:rFonts w:ascii="Times New Roman" w:hAnsi="Times New Roman" w:cs="Times New Roman"/>
          <w:noProof/>
        </w:rPr>
        <w:fldChar w:fldCharType="begin"/>
      </w:r>
      <w:r w:rsidRPr="005C150B">
        <w:rPr>
          <w:rFonts w:ascii="Times New Roman" w:hAnsi="Times New Roman" w:cs="Times New Roman"/>
          <w:noProof/>
          <w:lang w:val="fr-FR"/>
        </w:rPr>
        <w:instrText xml:space="preserve"> PAGEREF _Toc204864220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5C150B">
        <w:rPr>
          <w:rFonts w:ascii="Times New Roman" w:hAnsi="Times New Roman" w:cs="Times New Roman"/>
          <w:noProof/>
          <w:lang w:val="fr-FR"/>
        </w:rPr>
        <w:t>10</w:t>
      </w:r>
      <w:r w:rsidRPr="00FC63B0">
        <w:rPr>
          <w:rFonts w:ascii="Times New Roman" w:hAnsi="Times New Roman" w:cs="Times New Roman"/>
          <w:noProof/>
        </w:rPr>
        <w:fldChar w:fldCharType="end"/>
      </w:r>
    </w:p>
    <w:p w14:paraId="56EE7677" w14:textId="12B4BBF6" w:rsidR="00FC63B0" w:rsidRPr="005C150B" w:rsidRDefault="00FC63B0">
      <w:pPr>
        <w:pStyle w:val="TOC1"/>
        <w:tabs>
          <w:tab w:val="left" w:pos="960"/>
          <w:tab w:val="right" w:leader="dot" w:pos="9350"/>
        </w:tabs>
        <w:rPr>
          <w:rFonts w:ascii="Times New Roman" w:eastAsiaTheme="minorEastAsia" w:hAnsi="Times New Roman" w:cs="Times New Roman"/>
          <w:noProof/>
          <w:kern w:val="2"/>
          <w:sz w:val="24"/>
          <w:szCs w:val="24"/>
          <w:lang w:val="fr-FR"/>
          <w14:ligatures w14:val="standardContextual"/>
        </w:rPr>
      </w:pPr>
      <w:r w:rsidRPr="005C150B">
        <w:rPr>
          <w:rFonts w:ascii="Times New Roman" w:hAnsi="Times New Roman" w:cs="Times New Roman"/>
          <w:b/>
          <w:bCs/>
          <w:noProof/>
          <w:lang w:val="fr-FR"/>
        </w:rPr>
        <w:t>4.2.4.</w:t>
      </w:r>
      <w:r w:rsidRPr="005C150B">
        <w:rPr>
          <w:rFonts w:ascii="Times New Roman" w:eastAsiaTheme="minorEastAsia" w:hAnsi="Times New Roman" w:cs="Times New Roman"/>
          <w:noProof/>
          <w:kern w:val="2"/>
          <w:sz w:val="24"/>
          <w:szCs w:val="24"/>
          <w:lang w:val="fr-FR"/>
          <w14:ligatures w14:val="standardContextual"/>
        </w:rPr>
        <w:tab/>
      </w:r>
      <w:r w:rsidRPr="005C150B">
        <w:rPr>
          <w:rFonts w:ascii="Times New Roman" w:hAnsi="Times New Roman" w:cs="Times New Roman"/>
          <w:b/>
          <w:bCs/>
          <w:noProof/>
          <w:lang w:val="fr-FR"/>
        </w:rPr>
        <w:t>Excretion</w:t>
      </w:r>
      <w:r w:rsidRPr="005C150B">
        <w:rPr>
          <w:rFonts w:ascii="Times New Roman" w:hAnsi="Times New Roman" w:cs="Times New Roman"/>
          <w:noProof/>
          <w:lang w:val="fr-FR"/>
        </w:rPr>
        <w:tab/>
      </w:r>
      <w:r w:rsidRPr="00FC63B0">
        <w:rPr>
          <w:rFonts w:ascii="Times New Roman" w:hAnsi="Times New Roman" w:cs="Times New Roman"/>
          <w:noProof/>
        </w:rPr>
        <w:fldChar w:fldCharType="begin"/>
      </w:r>
      <w:r w:rsidRPr="005C150B">
        <w:rPr>
          <w:rFonts w:ascii="Times New Roman" w:hAnsi="Times New Roman" w:cs="Times New Roman"/>
          <w:noProof/>
          <w:lang w:val="fr-FR"/>
        </w:rPr>
        <w:instrText xml:space="preserve"> PAGEREF _Toc204864221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5C150B">
        <w:rPr>
          <w:rFonts w:ascii="Times New Roman" w:hAnsi="Times New Roman" w:cs="Times New Roman"/>
          <w:noProof/>
          <w:lang w:val="fr-FR"/>
        </w:rPr>
        <w:t>10</w:t>
      </w:r>
      <w:r w:rsidRPr="00FC63B0">
        <w:rPr>
          <w:rFonts w:ascii="Times New Roman" w:hAnsi="Times New Roman" w:cs="Times New Roman"/>
          <w:noProof/>
        </w:rPr>
        <w:fldChar w:fldCharType="end"/>
      </w:r>
    </w:p>
    <w:p w14:paraId="15439311" w14:textId="39BBB81B" w:rsidR="00FC63B0" w:rsidRPr="005C150B" w:rsidRDefault="00FC63B0">
      <w:pPr>
        <w:pStyle w:val="TOC1"/>
        <w:tabs>
          <w:tab w:val="left" w:pos="960"/>
          <w:tab w:val="right" w:leader="dot" w:pos="9350"/>
        </w:tabs>
        <w:rPr>
          <w:rFonts w:ascii="Times New Roman" w:eastAsiaTheme="minorEastAsia" w:hAnsi="Times New Roman" w:cs="Times New Roman"/>
          <w:noProof/>
          <w:kern w:val="2"/>
          <w:sz w:val="24"/>
          <w:szCs w:val="24"/>
          <w:lang w:val="fr-FR"/>
          <w14:ligatures w14:val="standardContextual"/>
        </w:rPr>
      </w:pPr>
      <w:r w:rsidRPr="005C150B">
        <w:rPr>
          <w:rFonts w:ascii="Times New Roman" w:hAnsi="Times New Roman" w:cs="Times New Roman"/>
          <w:b/>
          <w:bCs/>
          <w:noProof/>
          <w:lang w:val="fr-FR"/>
        </w:rPr>
        <w:t>4.2.5.</w:t>
      </w:r>
      <w:r w:rsidRPr="005C150B">
        <w:rPr>
          <w:rFonts w:ascii="Times New Roman" w:eastAsiaTheme="minorEastAsia" w:hAnsi="Times New Roman" w:cs="Times New Roman"/>
          <w:noProof/>
          <w:kern w:val="2"/>
          <w:sz w:val="24"/>
          <w:szCs w:val="24"/>
          <w:lang w:val="fr-FR"/>
          <w14:ligatures w14:val="standardContextual"/>
        </w:rPr>
        <w:tab/>
      </w:r>
      <w:r w:rsidRPr="005C150B">
        <w:rPr>
          <w:rFonts w:ascii="Times New Roman" w:hAnsi="Times New Roman" w:cs="Times New Roman"/>
          <w:b/>
          <w:bCs/>
          <w:noProof/>
          <w:lang w:val="fr-FR"/>
        </w:rPr>
        <w:t>Drug-Drug Interactions</w:t>
      </w:r>
      <w:r w:rsidRPr="005C150B">
        <w:rPr>
          <w:rFonts w:ascii="Times New Roman" w:hAnsi="Times New Roman" w:cs="Times New Roman"/>
          <w:noProof/>
          <w:lang w:val="fr-FR"/>
        </w:rPr>
        <w:tab/>
      </w:r>
      <w:r w:rsidRPr="00FC63B0">
        <w:rPr>
          <w:rFonts w:ascii="Times New Roman" w:hAnsi="Times New Roman" w:cs="Times New Roman"/>
          <w:noProof/>
        </w:rPr>
        <w:fldChar w:fldCharType="begin"/>
      </w:r>
      <w:r w:rsidRPr="005C150B">
        <w:rPr>
          <w:rFonts w:ascii="Times New Roman" w:hAnsi="Times New Roman" w:cs="Times New Roman"/>
          <w:noProof/>
          <w:lang w:val="fr-FR"/>
        </w:rPr>
        <w:instrText xml:space="preserve"> PAGEREF _Toc204864222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5C150B">
        <w:rPr>
          <w:rFonts w:ascii="Times New Roman" w:hAnsi="Times New Roman" w:cs="Times New Roman"/>
          <w:noProof/>
          <w:lang w:val="fr-FR"/>
        </w:rPr>
        <w:t>10</w:t>
      </w:r>
      <w:r w:rsidRPr="00FC63B0">
        <w:rPr>
          <w:rFonts w:ascii="Times New Roman" w:hAnsi="Times New Roman" w:cs="Times New Roman"/>
          <w:noProof/>
        </w:rPr>
        <w:fldChar w:fldCharType="end"/>
      </w:r>
    </w:p>
    <w:p w14:paraId="5C6DB2DD" w14:textId="13021E4C"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4.3.</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Toxicology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_Toc204864223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10</w:t>
      </w:r>
      <w:r w:rsidRPr="00FC63B0">
        <w:rPr>
          <w:rFonts w:ascii="Times New Roman" w:hAnsi="Times New Roman" w:cs="Times New Roman"/>
          <w:noProof/>
        </w:rPr>
        <w:fldChar w:fldCharType="end"/>
      </w:r>
    </w:p>
    <w:p w14:paraId="7773B142" w14:textId="2A86A776"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4.3.1.</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Single Dose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_Toc204864224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10</w:t>
      </w:r>
      <w:r w:rsidRPr="00FC63B0">
        <w:rPr>
          <w:rFonts w:ascii="Times New Roman" w:hAnsi="Times New Roman" w:cs="Times New Roman"/>
          <w:noProof/>
        </w:rPr>
        <w:fldChar w:fldCharType="end"/>
      </w:r>
    </w:p>
    <w:p w14:paraId="2C641D2D" w14:textId="3D274969"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4.3.2.</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Repeat Dose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_Toc204864225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17C005EA" w14:textId="5BE457DF"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4.3.3.</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Genotoxicity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_Toc204864226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3CAFAF2F" w14:textId="689FB7B2"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4.3.4.</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Carcinogenicity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_Toc204864227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3AE07B5C" w14:textId="49EC964D"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4.3.5.</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Reproductive and Development Toxicity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_Toc204864228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50E957BB" w14:textId="281EACA9"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4.3.6.</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Special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_Toc204864229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22D77C93" w14:textId="72C02544"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4.3.7.</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Other Toxicity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_Toc204864230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3FD2CC7F" w14:textId="5FCF2C56" w:rsidR="00FC63B0" w:rsidRPr="00FC63B0" w:rsidRDefault="00FC63B0">
      <w:pPr>
        <w:pStyle w:val="TOC1"/>
        <w:tabs>
          <w:tab w:val="left" w:pos="48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5.</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EFFECTS IN HUMANS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_Toc204864231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14FC0DB7" w14:textId="6CD6D84F"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5.1.</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Design of Clinical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_Toc204864232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24A6D656" w14:textId="10BEF2E1"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5.1.1.</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Completed Clinical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_Toc204864233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2F796534" w14:textId="2D68D137" w:rsidR="00FC63B0" w:rsidRPr="00FC63B0" w:rsidRDefault="00FC63B0">
      <w:pPr>
        <w:pStyle w:val="TOC1"/>
        <w:tabs>
          <w:tab w:val="left" w:pos="96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5.1.2.</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Ongoing Clinical Studies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_Toc204864234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11</w:t>
      </w:r>
      <w:r w:rsidRPr="00FC63B0">
        <w:rPr>
          <w:rFonts w:ascii="Times New Roman" w:hAnsi="Times New Roman" w:cs="Times New Roman"/>
          <w:noProof/>
        </w:rPr>
        <w:fldChar w:fldCharType="end"/>
      </w:r>
    </w:p>
    <w:p w14:paraId="5F2C4C10" w14:textId="501C087D"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5.2.</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Pharmacokinetics and Drug Metabolism in Humans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_Toc204864235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12</w:t>
      </w:r>
      <w:r w:rsidRPr="00FC63B0">
        <w:rPr>
          <w:rFonts w:ascii="Times New Roman" w:hAnsi="Times New Roman" w:cs="Times New Roman"/>
          <w:noProof/>
        </w:rPr>
        <w:fldChar w:fldCharType="end"/>
      </w:r>
    </w:p>
    <w:p w14:paraId="416EE94A" w14:textId="0C2D1AC3"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lastRenderedPageBreak/>
        <w:t>5.3.</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Safety and Efficacy</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_Toc204864236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12</w:t>
      </w:r>
      <w:r w:rsidRPr="00FC63B0">
        <w:rPr>
          <w:rFonts w:ascii="Times New Roman" w:hAnsi="Times New Roman" w:cs="Times New Roman"/>
          <w:noProof/>
        </w:rPr>
        <w:fldChar w:fldCharType="end"/>
      </w:r>
    </w:p>
    <w:p w14:paraId="56F88FCD" w14:textId="3A9D8B8D"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5.4.</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Marketing Experience</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_Toc204864237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12</w:t>
      </w:r>
      <w:r w:rsidRPr="00FC63B0">
        <w:rPr>
          <w:rFonts w:ascii="Times New Roman" w:hAnsi="Times New Roman" w:cs="Times New Roman"/>
          <w:noProof/>
        </w:rPr>
        <w:fldChar w:fldCharType="end"/>
      </w:r>
    </w:p>
    <w:p w14:paraId="18B19619" w14:textId="51429E8D" w:rsidR="00FC63B0" w:rsidRPr="00FC63B0" w:rsidRDefault="00FC63B0">
      <w:pPr>
        <w:pStyle w:val="TOC1"/>
        <w:tabs>
          <w:tab w:val="left" w:pos="48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6.</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SUMMARY OF DATA AND GUIDANCE FOR THE INVESTIGATORS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_Toc204864238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13</w:t>
      </w:r>
      <w:r w:rsidRPr="00FC63B0">
        <w:rPr>
          <w:rFonts w:ascii="Times New Roman" w:hAnsi="Times New Roman" w:cs="Times New Roman"/>
          <w:noProof/>
        </w:rPr>
        <w:fldChar w:fldCharType="end"/>
      </w:r>
    </w:p>
    <w:p w14:paraId="6FD802C3" w14:textId="7352E504" w:rsidR="00FC63B0" w:rsidRPr="00FC63B0" w:rsidRDefault="00FC63B0">
      <w:pPr>
        <w:pStyle w:val="TOC1"/>
        <w:tabs>
          <w:tab w:val="left" w:pos="48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7.</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REFERENCES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_Toc204864239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13</w:t>
      </w:r>
      <w:r w:rsidRPr="00FC63B0">
        <w:rPr>
          <w:rFonts w:ascii="Times New Roman" w:hAnsi="Times New Roman" w:cs="Times New Roman"/>
          <w:noProof/>
        </w:rPr>
        <w:fldChar w:fldCharType="end"/>
      </w:r>
    </w:p>
    <w:p w14:paraId="4CEEF032" w14:textId="2B484A7F"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7.1.</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Publications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_Toc204864240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13</w:t>
      </w:r>
      <w:r w:rsidRPr="00FC63B0">
        <w:rPr>
          <w:rFonts w:ascii="Times New Roman" w:hAnsi="Times New Roman" w:cs="Times New Roman"/>
          <w:noProof/>
        </w:rPr>
        <w:fldChar w:fldCharType="end"/>
      </w:r>
    </w:p>
    <w:p w14:paraId="058183A9" w14:textId="59F1B859" w:rsidR="00FC63B0" w:rsidRPr="00FC63B0" w:rsidRDefault="00FC63B0">
      <w:pPr>
        <w:pStyle w:val="TOC1"/>
        <w:tabs>
          <w:tab w:val="left" w:pos="720"/>
          <w:tab w:val="right" w:leader="dot" w:pos="9350"/>
        </w:tabs>
        <w:rPr>
          <w:rFonts w:ascii="Times New Roman" w:eastAsiaTheme="minorEastAsia" w:hAnsi="Times New Roman" w:cs="Times New Roman"/>
          <w:noProof/>
          <w:kern w:val="2"/>
          <w:sz w:val="24"/>
          <w:szCs w:val="24"/>
          <w14:ligatures w14:val="standardContextual"/>
        </w:rPr>
      </w:pPr>
      <w:r w:rsidRPr="00FC63B0">
        <w:rPr>
          <w:rFonts w:ascii="Times New Roman" w:hAnsi="Times New Roman" w:cs="Times New Roman"/>
          <w:b/>
          <w:bCs/>
          <w:noProof/>
        </w:rPr>
        <w:t>7.2.</w:t>
      </w:r>
      <w:r w:rsidRPr="00FC63B0">
        <w:rPr>
          <w:rFonts w:ascii="Times New Roman" w:eastAsiaTheme="minorEastAsia" w:hAnsi="Times New Roman" w:cs="Times New Roman"/>
          <w:noProof/>
          <w:kern w:val="2"/>
          <w:sz w:val="24"/>
          <w:szCs w:val="24"/>
          <w14:ligatures w14:val="standardContextual"/>
        </w:rPr>
        <w:tab/>
      </w:r>
      <w:r w:rsidRPr="00FC63B0">
        <w:rPr>
          <w:rFonts w:ascii="Times New Roman" w:hAnsi="Times New Roman" w:cs="Times New Roman"/>
          <w:b/>
          <w:bCs/>
          <w:noProof/>
        </w:rPr>
        <w:t>Study Reports</w:t>
      </w:r>
      <w:r w:rsidRPr="00FC63B0">
        <w:rPr>
          <w:rFonts w:ascii="Times New Roman" w:hAnsi="Times New Roman" w:cs="Times New Roman"/>
          <w:noProof/>
        </w:rPr>
        <w:tab/>
      </w:r>
      <w:r w:rsidRPr="00FC63B0">
        <w:rPr>
          <w:rFonts w:ascii="Times New Roman" w:hAnsi="Times New Roman" w:cs="Times New Roman"/>
          <w:noProof/>
        </w:rPr>
        <w:fldChar w:fldCharType="begin"/>
      </w:r>
      <w:r w:rsidRPr="00FC63B0">
        <w:rPr>
          <w:rFonts w:ascii="Times New Roman" w:hAnsi="Times New Roman" w:cs="Times New Roman"/>
          <w:noProof/>
        </w:rPr>
        <w:instrText xml:space="preserve"> PAGEREF _Toc204864241 \h </w:instrText>
      </w:r>
      <w:r w:rsidRPr="00FC63B0">
        <w:rPr>
          <w:rFonts w:ascii="Times New Roman" w:hAnsi="Times New Roman" w:cs="Times New Roman"/>
          <w:noProof/>
        </w:rPr>
      </w:r>
      <w:r w:rsidRPr="00FC63B0">
        <w:rPr>
          <w:rFonts w:ascii="Times New Roman" w:hAnsi="Times New Roman" w:cs="Times New Roman"/>
          <w:noProof/>
        </w:rPr>
        <w:fldChar w:fldCharType="separate"/>
      </w:r>
      <w:r w:rsidRPr="00FC63B0">
        <w:rPr>
          <w:rFonts w:ascii="Times New Roman" w:hAnsi="Times New Roman" w:cs="Times New Roman"/>
          <w:noProof/>
        </w:rPr>
        <w:t>13</w:t>
      </w:r>
      <w:r w:rsidRPr="00FC63B0">
        <w:rPr>
          <w:rFonts w:ascii="Times New Roman" w:hAnsi="Times New Roman" w:cs="Times New Roman"/>
          <w:noProof/>
        </w:rPr>
        <w:fldChar w:fldCharType="end"/>
      </w:r>
    </w:p>
    <w:p w14:paraId="7C9A92BC" w14:textId="54A4A789" w:rsidR="00466C8F" w:rsidRPr="00FC63B0" w:rsidRDefault="001046D8" w:rsidP="00466C8F">
      <w:pPr>
        <w:tabs>
          <w:tab w:val="right" w:leader="dot" w:pos="9350"/>
        </w:tabs>
        <w:spacing w:after="100"/>
        <w:rPr>
          <w:rFonts w:ascii="Times New Roman" w:eastAsiaTheme="majorEastAsia" w:hAnsi="Times New Roman" w:cs="Times New Roman"/>
          <w:color w:val="2F5496" w:themeColor="accent1" w:themeShade="BF"/>
        </w:rPr>
      </w:pPr>
      <w:r w:rsidRPr="00FC63B0">
        <w:rPr>
          <w:rFonts w:ascii="Times New Roman" w:eastAsiaTheme="majorEastAsia" w:hAnsi="Times New Roman" w:cs="Times New Roman"/>
          <w:color w:val="2F5496" w:themeColor="accent1" w:themeShade="BF"/>
        </w:rPr>
        <w:fldChar w:fldCharType="end"/>
      </w:r>
    </w:p>
    <w:p w14:paraId="353517FB" w14:textId="1490EC4B" w:rsidR="001046D8" w:rsidRPr="00FC63B0" w:rsidRDefault="000B7A60" w:rsidP="00497AF3">
      <w:pPr>
        <w:keepNext/>
        <w:keepLines/>
        <w:spacing w:before="240" w:after="0"/>
        <w:outlineLvl w:val="0"/>
        <w:rPr>
          <w:rFonts w:ascii="Times New Roman" w:eastAsiaTheme="majorEastAsia" w:hAnsi="Times New Roman" w:cs="Times New Roman"/>
        </w:rPr>
      </w:pPr>
      <w:r w:rsidRPr="00FC63B0">
        <w:rPr>
          <w:rFonts w:ascii="Times New Roman" w:eastAsiaTheme="majorEastAsia" w:hAnsi="Times New Roman" w:cs="Times New Roman"/>
        </w:rPr>
        <w:br w:type="page"/>
      </w:r>
      <w:bookmarkStart w:id="3" w:name="IB_Template"/>
      <w:bookmarkStart w:id="4" w:name="IB_template_new_toc"/>
    </w:p>
    <w:p w14:paraId="31502FED" w14:textId="044B32D5" w:rsidR="001046D8" w:rsidRPr="00FC63B0" w:rsidRDefault="001046D8" w:rsidP="000326B9">
      <w:pPr>
        <w:pStyle w:val="Heading1"/>
        <w:jc w:val="center"/>
        <w:rPr>
          <w:rFonts w:ascii="Times New Roman" w:hAnsi="Times New Roman" w:cs="Times New Roman"/>
          <w:b/>
          <w:bCs/>
          <w:color w:val="auto"/>
          <w:sz w:val="28"/>
          <w:szCs w:val="28"/>
        </w:rPr>
      </w:pPr>
      <w:bookmarkStart w:id="5" w:name="_Toc133227776"/>
      <w:bookmarkStart w:id="6" w:name="_Toc134719654"/>
      <w:bookmarkStart w:id="7" w:name="_Toc204864202"/>
      <w:r w:rsidRPr="00FC63B0">
        <w:rPr>
          <w:rFonts w:ascii="Times New Roman" w:hAnsi="Times New Roman" w:cs="Times New Roman"/>
          <w:b/>
          <w:bCs/>
          <w:color w:val="auto"/>
          <w:sz w:val="28"/>
          <w:szCs w:val="28"/>
        </w:rPr>
        <w:lastRenderedPageBreak/>
        <w:t>LIST OF ABBREVIATIONS</w:t>
      </w:r>
      <w:bookmarkEnd w:id="5"/>
      <w:bookmarkEnd w:id="6"/>
      <w:r w:rsidRPr="00FC63B0">
        <w:rPr>
          <w:rFonts w:ascii="Times New Roman" w:hAnsi="Times New Roman" w:cs="Times New Roman"/>
          <w:b/>
          <w:bCs/>
          <w:color w:val="auto"/>
          <w:sz w:val="28"/>
          <w:szCs w:val="28"/>
        </w:rPr>
        <w:t xml:space="preserve"> </w:t>
      </w:r>
      <w:r w:rsidR="000326B9" w:rsidRPr="00FC63B0">
        <w:rPr>
          <w:rFonts w:ascii="Times New Roman" w:hAnsi="Times New Roman" w:cs="Times New Roman"/>
          <w:b/>
          <w:bCs/>
          <w:color w:val="auto"/>
          <w:sz w:val="28"/>
          <w:szCs w:val="28"/>
        </w:rPr>
        <w:t>AND DEFINITIONS</w:t>
      </w:r>
      <w:bookmarkEnd w:id="7"/>
    </w:p>
    <w:p w14:paraId="6C4B5F07" w14:textId="77777777" w:rsidR="001046D8" w:rsidRPr="00FC63B0" w:rsidRDefault="001046D8" w:rsidP="001046D8">
      <w:pPr>
        <w:spacing w:after="0" w:line="240" w:lineRule="auto"/>
        <w:rPr>
          <w:rFonts w:ascii="Times New Roman" w:hAnsi="Times New Roman" w:cs="Times New Roman"/>
          <w:sz w:val="20"/>
          <w:szCs w:val="20"/>
        </w:rPr>
      </w:pPr>
      <w:bookmarkStart w:id="8" w:name="_Toc347307028"/>
    </w:p>
    <w:p w14:paraId="228977C5" w14:textId="77777777" w:rsidR="001046D8" w:rsidRPr="00FC63B0" w:rsidRDefault="001046D8" w:rsidP="001046D8">
      <w:pPr>
        <w:spacing w:after="0" w:line="240" w:lineRule="auto"/>
        <w:rPr>
          <w:rFonts w:ascii="Times New Roman" w:hAnsi="Times New Roman" w:cs="Times New Roman"/>
          <w:sz w:val="20"/>
          <w:szCs w:val="20"/>
        </w:rPr>
      </w:pPr>
      <w:r w:rsidRPr="00FC63B0">
        <w:rPr>
          <w:rFonts w:ascii="Times New Roman" w:hAnsi="Times New Roman" w:cs="Times New Roman"/>
          <w:b/>
          <w:bCs/>
          <w:sz w:val="20"/>
          <w:szCs w:val="20"/>
        </w:rPr>
        <w:t xml:space="preserve">Table </w:t>
      </w:r>
      <w:r w:rsidRPr="00FC63B0">
        <w:rPr>
          <w:rFonts w:ascii="Times New Roman" w:hAnsi="Times New Roman" w:cs="Times New Roman"/>
          <w:b/>
          <w:bCs/>
          <w:sz w:val="20"/>
          <w:szCs w:val="20"/>
        </w:rPr>
        <w:fldChar w:fldCharType="begin"/>
      </w:r>
      <w:r w:rsidRPr="00FC63B0">
        <w:rPr>
          <w:rFonts w:ascii="Times New Roman" w:hAnsi="Times New Roman" w:cs="Times New Roman"/>
          <w:b/>
          <w:bCs/>
          <w:sz w:val="20"/>
          <w:szCs w:val="20"/>
        </w:rPr>
        <w:instrText xml:space="preserve"> SEQ Table \* ARABIC \* MERGEFORMAT </w:instrText>
      </w:r>
      <w:r w:rsidRPr="00FC63B0">
        <w:rPr>
          <w:rFonts w:ascii="Times New Roman" w:hAnsi="Times New Roman" w:cs="Times New Roman"/>
          <w:b/>
          <w:bCs/>
          <w:sz w:val="20"/>
          <w:szCs w:val="20"/>
        </w:rPr>
        <w:fldChar w:fldCharType="separate"/>
      </w:r>
      <w:r w:rsidRPr="00FC63B0">
        <w:rPr>
          <w:rFonts w:ascii="Times New Roman" w:hAnsi="Times New Roman" w:cs="Times New Roman"/>
          <w:b/>
          <w:bCs/>
          <w:noProof/>
          <w:sz w:val="20"/>
          <w:szCs w:val="20"/>
        </w:rPr>
        <w:t>1</w:t>
      </w:r>
      <w:r w:rsidRPr="00FC63B0">
        <w:rPr>
          <w:rFonts w:ascii="Times New Roman" w:hAnsi="Times New Roman" w:cs="Times New Roman"/>
          <w:b/>
          <w:bCs/>
          <w:noProof/>
          <w:sz w:val="20"/>
          <w:szCs w:val="20"/>
        </w:rPr>
        <w:fldChar w:fldCharType="end"/>
      </w:r>
      <w:r w:rsidRPr="00FC63B0">
        <w:rPr>
          <w:rFonts w:ascii="Times New Roman" w:hAnsi="Times New Roman" w:cs="Times New Roman"/>
          <w:b/>
          <w:bCs/>
          <w:sz w:val="20"/>
          <w:szCs w:val="20"/>
        </w:rPr>
        <w:t>:</w:t>
      </w:r>
      <w:r w:rsidRPr="00FC63B0">
        <w:rPr>
          <w:rFonts w:ascii="Times New Roman" w:hAnsi="Times New Roman" w:cs="Times New Roman"/>
          <w:sz w:val="20"/>
          <w:szCs w:val="20"/>
        </w:rPr>
        <w:tab/>
        <w:t>Abbreviations and specialist terms</w:t>
      </w:r>
      <w:bookmarkEnd w:id="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739"/>
        <w:gridCol w:w="5605"/>
      </w:tblGrid>
      <w:tr w:rsidR="001046D8" w:rsidRPr="00FC63B0" w14:paraId="38796B56" w14:textId="77777777">
        <w:trPr>
          <w:cantSplit/>
          <w:tblHeader/>
        </w:trPr>
        <w:tc>
          <w:tcPr>
            <w:tcW w:w="2001" w:type="pct"/>
          </w:tcPr>
          <w:p w14:paraId="0EC48D85" w14:textId="7777777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Abbreviation or Specialist Term</w:t>
            </w:r>
          </w:p>
        </w:tc>
        <w:tc>
          <w:tcPr>
            <w:tcW w:w="2999" w:type="pct"/>
          </w:tcPr>
          <w:p w14:paraId="2575EFB3" w14:textId="7777777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Explanation</w:t>
            </w:r>
          </w:p>
        </w:tc>
      </w:tr>
      <w:tr w:rsidR="001046D8" w:rsidRPr="00FC63B0" w14:paraId="20BE5361" w14:textId="77777777">
        <w:trPr>
          <w:cantSplit/>
        </w:trPr>
        <w:tc>
          <w:tcPr>
            <w:tcW w:w="2001" w:type="pct"/>
          </w:tcPr>
          <w:p w14:paraId="25179CC2"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2999" w:type="pct"/>
          </w:tcPr>
          <w:p w14:paraId="15E58224"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r w:rsidR="001046D8" w:rsidRPr="00FC63B0" w14:paraId="01B53A9C" w14:textId="77777777">
        <w:trPr>
          <w:cantSplit/>
        </w:trPr>
        <w:tc>
          <w:tcPr>
            <w:tcW w:w="2001" w:type="pct"/>
          </w:tcPr>
          <w:p w14:paraId="409181D6"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2999" w:type="pct"/>
          </w:tcPr>
          <w:p w14:paraId="292EC12A"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r w:rsidR="001046D8" w:rsidRPr="00FC63B0" w14:paraId="5726D0D0" w14:textId="77777777">
        <w:trPr>
          <w:cantSplit/>
        </w:trPr>
        <w:tc>
          <w:tcPr>
            <w:tcW w:w="2001" w:type="pct"/>
          </w:tcPr>
          <w:p w14:paraId="209617B0"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2999" w:type="pct"/>
          </w:tcPr>
          <w:p w14:paraId="39178A71"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bl>
    <w:p w14:paraId="0725AB82" w14:textId="77777777" w:rsidR="001046D8" w:rsidRPr="00FC63B0" w:rsidRDefault="001046D8" w:rsidP="001046D8">
      <w:pPr>
        <w:rPr>
          <w:rFonts w:ascii="Times New Roman" w:hAnsi="Times New Roman" w:cs="Times New Roman"/>
        </w:rPr>
      </w:pPr>
    </w:p>
    <w:p w14:paraId="4B315BF0" w14:textId="687978A3" w:rsidR="00321A69" w:rsidRPr="00FC63B0" w:rsidRDefault="001046D8">
      <w:pPr>
        <w:rPr>
          <w:rFonts w:ascii="Times New Roman" w:eastAsiaTheme="majorEastAsia" w:hAnsi="Times New Roman" w:cs="Times New Roman"/>
          <w:b/>
          <w:bCs/>
        </w:rPr>
      </w:pPr>
      <w:r w:rsidRPr="00FC63B0">
        <w:rPr>
          <w:rFonts w:ascii="Times New Roman" w:hAnsi="Times New Roman" w:cs="Times New Roman"/>
          <w:b/>
          <w:bCs/>
        </w:rPr>
        <w:br w:type="page"/>
      </w:r>
    </w:p>
    <w:p w14:paraId="543C0BFC" w14:textId="4E92F628" w:rsidR="00321A69" w:rsidRPr="00FC63B0" w:rsidRDefault="00321A69" w:rsidP="00321A69">
      <w:pPr>
        <w:pStyle w:val="Heading1"/>
        <w:jc w:val="center"/>
        <w:rPr>
          <w:rFonts w:ascii="Times New Roman" w:hAnsi="Times New Roman" w:cs="Times New Roman"/>
          <w:b/>
          <w:bCs/>
          <w:color w:val="auto"/>
          <w:sz w:val="28"/>
          <w:szCs w:val="28"/>
        </w:rPr>
      </w:pPr>
      <w:bookmarkStart w:id="9" w:name="_Toc204864203"/>
      <w:r w:rsidRPr="00FC63B0">
        <w:rPr>
          <w:rFonts w:ascii="Times New Roman" w:hAnsi="Times New Roman" w:cs="Times New Roman"/>
          <w:b/>
          <w:bCs/>
          <w:color w:val="auto"/>
          <w:sz w:val="28"/>
          <w:szCs w:val="28"/>
        </w:rPr>
        <w:lastRenderedPageBreak/>
        <w:t>LIST OF TABLES</w:t>
      </w:r>
      <w:bookmarkEnd w:id="9"/>
    </w:p>
    <w:p w14:paraId="76FA4368" w14:textId="77777777" w:rsidR="00321A69" w:rsidRPr="00FC63B0" w:rsidRDefault="00321A69">
      <w:pPr>
        <w:rPr>
          <w:rFonts w:ascii="Times New Roman" w:eastAsiaTheme="majorEastAsia" w:hAnsi="Times New Roman" w:cs="Times New Roman"/>
          <w:b/>
          <w:bCs/>
          <w:sz w:val="28"/>
          <w:szCs w:val="28"/>
        </w:rPr>
      </w:pPr>
      <w:r w:rsidRPr="00FC63B0">
        <w:rPr>
          <w:rFonts w:ascii="Times New Roman" w:hAnsi="Times New Roman" w:cs="Times New Roman"/>
          <w:b/>
          <w:bCs/>
          <w:sz w:val="28"/>
          <w:szCs w:val="28"/>
        </w:rPr>
        <w:br w:type="page"/>
      </w:r>
    </w:p>
    <w:p w14:paraId="1B595EB5" w14:textId="581C4F52" w:rsidR="001046D8" w:rsidRPr="00FC63B0" w:rsidRDefault="00321A69" w:rsidP="00321A69">
      <w:pPr>
        <w:pStyle w:val="Heading1"/>
        <w:jc w:val="center"/>
        <w:rPr>
          <w:rFonts w:ascii="Times New Roman" w:hAnsi="Times New Roman" w:cs="Times New Roman"/>
          <w:b/>
          <w:bCs/>
          <w:color w:val="auto"/>
          <w:sz w:val="28"/>
          <w:szCs w:val="28"/>
        </w:rPr>
      </w:pPr>
      <w:bookmarkStart w:id="10" w:name="_Toc204864204"/>
      <w:r w:rsidRPr="00FC63B0">
        <w:rPr>
          <w:rFonts w:ascii="Times New Roman" w:hAnsi="Times New Roman" w:cs="Times New Roman"/>
          <w:b/>
          <w:bCs/>
          <w:color w:val="auto"/>
          <w:sz w:val="28"/>
          <w:szCs w:val="28"/>
        </w:rPr>
        <w:lastRenderedPageBreak/>
        <w:t>LIST OF FIGURES</w:t>
      </w:r>
      <w:bookmarkEnd w:id="10"/>
    </w:p>
    <w:p w14:paraId="4E1B74AC" w14:textId="494DBED4" w:rsidR="001046D8" w:rsidRPr="00FC63B0" w:rsidRDefault="00321A69" w:rsidP="001046D8">
      <w:pPr>
        <w:rPr>
          <w:rFonts w:ascii="Times New Roman" w:hAnsi="Times New Roman" w:cs="Times New Roman"/>
        </w:rPr>
      </w:pPr>
      <w:r w:rsidRPr="00FC63B0">
        <w:rPr>
          <w:rFonts w:ascii="Times New Roman" w:hAnsi="Times New Roman" w:cs="Times New Roman"/>
        </w:rPr>
        <w:br w:type="page"/>
      </w:r>
    </w:p>
    <w:p w14:paraId="0E57BC89" w14:textId="77777777" w:rsidR="001046D8" w:rsidRPr="00D147A8" w:rsidRDefault="001046D8" w:rsidP="000C4AFB">
      <w:pPr>
        <w:pStyle w:val="Heading1"/>
        <w:numPr>
          <w:ilvl w:val="0"/>
          <w:numId w:val="8"/>
        </w:numPr>
        <w:rPr>
          <w:rFonts w:ascii="Times New Roman" w:hAnsi="Times New Roman" w:cs="Times New Roman"/>
          <w:b/>
          <w:bCs/>
          <w:color w:val="auto"/>
          <w:sz w:val="24"/>
          <w:szCs w:val="24"/>
        </w:rPr>
      </w:pPr>
      <w:bookmarkStart w:id="11" w:name="_Toc134719656"/>
      <w:bookmarkStart w:id="12" w:name="_Toc204864205"/>
      <w:r w:rsidRPr="00D147A8">
        <w:rPr>
          <w:rFonts w:ascii="Times New Roman" w:hAnsi="Times New Roman" w:cs="Times New Roman"/>
          <w:b/>
          <w:bCs/>
          <w:color w:val="auto"/>
          <w:sz w:val="24"/>
          <w:szCs w:val="24"/>
        </w:rPr>
        <w:lastRenderedPageBreak/>
        <w:t>SUMMARY</w:t>
      </w:r>
      <w:bookmarkEnd w:id="11"/>
      <w:bookmarkEnd w:id="12"/>
    </w:p>
    <w:p w14:paraId="56E88346" w14:textId="77777777" w:rsidR="001046D8" w:rsidRPr="00D147A8" w:rsidRDefault="001046D8" w:rsidP="001046D8">
      <w:pPr>
        <w:spacing w:after="0"/>
        <w:rPr>
          <w:rFonts w:ascii="Times New Roman" w:hAnsi="Times New Roman" w:cs="Times New Roman"/>
          <w:i/>
          <w:iCs/>
          <w:sz w:val="24"/>
          <w:szCs w:val="24"/>
        </w:rPr>
      </w:pPr>
      <w:proofErr w:type="gramStart"/>
      <w:r w:rsidRPr="00D147A8">
        <w:rPr>
          <w:rFonts w:ascii="Times New Roman" w:hAnsi="Times New Roman" w:cs="Times New Roman"/>
          <w:i/>
          <w:iCs/>
          <w:sz w:val="24"/>
          <w:szCs w:val="24"/>
          <w:highlight w:val="yellow"/>
        </w:rPr>
        <w:t>A brief summary</w:t>
      </w:r>
      <w:proofErr w:type="gramEnd"/>
      <w:r w:rsidRPr="00D147A8">
        <w:rPr>
          <w:rFonts w:ascii="Times New Roman" w:hAnsi="Times New Roman" w:cs="Times New Roman"/>
          <w:i/>
          <w:iCs/>
          <w:sz w:val="24"/>
          <w:szCs w:val="24"/>
          <w:highlight w:val="yellow"/>
        </w:rPr>
        <w:t xml:space="preserve"> (preferably not exceeding two pages) should be given, highlighting the significant physical, chemical, pharmaceutical, pharmacological, toxicological, pharmacokinetic, metabolic, and clinical information available that is relevant to the stage of clinical development of the investigational product.</w:t>
      </w:r>
    </w:p>
    <w:p w14:paraId="3100F46A" w14:textId="77777777" w:rsidR="001046D8" w:rsidRPr="00D147A8" w:rsidRDefault="001046D8" w:rsidP="000C4AFB">
      <w:pPr>
        <w:pStyle w:val="Heading1"/>
        <w:numPr>
          <w:ilvl w:val="0"/>
          <w:numId w:val="8"/>
        </w:numPr>
        <w:rPr>
          <w:rFonts w:ascii="Times New Roman" w:hAnsi="Times New Roman" w:cs="Times New Roman"/>
          <w:b/>
          <w:bCs/>
          <w:color w:val="auto"/>
          <w:sz w:val="24"/>
          <w:szCs w:val="24"/>
        </w:rPr>
      </w:pPr>
      <w:bookmarkStart w:id="13" w:name="_Toc133227778"/>
      <w:bookmarkStart w:id="14" w:name="_Toc134719657"/>
      <w:bookmarkStart w:id="15" w:name="_Toc204864206"/>
      <w:r w:rsidRPr="00D147A8">
        <w:rPr>
          <w:rFonts w:ascii="Times New Roman" w:hAnsi="Times New Roman" w:cs="Times New Roman"/>
          <w:b/>
          <w:bCs/>
          <w:color w:val="auto"/>
          <w:sz w:val="24"/>
          <w:szCs w:val="24"/>
        </w:rPr>
        <w:t>INTRODUCTION</w:t>
      </w:r>
      <w:bookmarkEnd w:id="13"/>
      <w:bookmarkEnd w:id="14"/>
      <w:bookmarkEnd w:id="15"/>
      <w:r w:rsidRPr="00D147A8">
        <w:rPr>
          <w:rFonts w:ascii="Times New Roman" w:hAnsi="Times New Roman" w:cs="Times New Roman"/>
          <w:b/>
          <w:bCs/>
          <w:color w:val="auto"/>
          <w:sz w:val="24"/>
          <w:szCs w:val="24"/>
        </w:rPr>
        <w:t xml:space="preserve"> </w:t>
      </w:r>
    </w:p>
    <w:p w14:paraId="0CAD5423" w14:textId="77777777" w:rsidR="001046D8" w:rsidRPr="00D147A8" w:rsidRDefault="001046D8" w:rsidP="001046D8">
      <w:pPr>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A brief introductory statement should be provided that contains:</w:t>
      </w:r>
    </w:p>
    <w:p w14:paraId="70817D15" w14:textId="77777777" w:rsidR="001046D8" w:rsidRPr="00D147A8" w:rsidRDefault="001046D8" w:rsidP="001046D8">
      <w:pPr>
        <w:numPr>
          <w:ilvl w:val="0"/>
          <w:numId w:val="3"/>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the chemical name (and generic and trade name(s) when approved) of the investigational product(s)</w:t>
      </w:r>
    </w:p>
    <w:p w14:paraId="32A87B93" w14:textId="77777777" w:rsidR="001046D8" w:rsidRPr="00D147A8" w:rsidRDefault="001046D8" w:rsidP="001046D8">
      <w:pPr>
        <w:numPr>
          <w:ilvl w:val="0"/>
          <w:numId w:val="3"/>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all active ingredients</w:t>
      </w:r>
    </w:p>
    <w:p w14:paraId="04999471" w14:textId="77777777" w:rsidR="001046D8" w:rsidRPr="00D147A8" w:rsidRDefault="001046D8" w:rsidP="001046D8">
      <w:pPr>
        <w:numPr>
          <w:ilvl w:val="0"/>
          <w:numId w:val="3"/>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the investigational product(s)’ pharmacological class</w:t>
      </w:r>
    </w:p>
    <w:p w14:paraId="12E064F5" w14:textId="77777777" w:rsidR="001046D8" w:rsidRPr="00D147A8" w:rsidRDefault="001046D8" w:rsidP="001046D8">
      <w:pPr>
        <w:numPr>
          <w:ilvl w:val="0"/>
          <w:numId w:val="3"/>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expected position within the pharmacologic class (e.g. advantages)</w:t>
      </w:r>
    </w:p>
    <w:p w14:paraId="458DBD6E" w14:textId="77777777" w:rsidR="001046D8" w:rsidRPr="00D147A8" w:rsidRDefault="001046D8" w:rsidP="001046D8">
      <w:pPr>
        <w:numPr>
          <w:ilvl w:val="0"/>
          <w:numId w:val="3"/>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 xml:space="preserve">the rationale for performing research with the investigational product(s), and </w:t>
      </w:r>
    </w:p>
    <w:p w14:paraId="69A9082A" w14:textId="77777777" w:rsidR="001046D8" w:rsidRPr="00D147A8" w:rsidRDefault="001046D8" w:rsidP="001046D8">
      <w:pPr>
        <w:numPr>
          <w:ilvl w:val="0"/>
          <w:numId w:val="3"/>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 xml:space="preserve">the anticipated prophylactic, therapeutic, or diagnostic indication(s). </w:t>
      </w:r>
    </w:p>
    <w:p w14:paraId="14AB1FFB" w14:textId="77777777" w:rsidR="001046D8" w:rsidRPr="00D147A8" w:rsidRDefault="001046D8" w:rsidP="001046D8">
      <w:pPr>
        <w:ind w:left="60"/>
        <w:rPr>
          <w:rFonts w:ascii="Times New Roman" w:hAnsi="Times New Roman" w:cs="Times New Roman"/>
          <w:i/>
          <w:iCs/>
          <w:sz w:val="24"/>
          <w:szCs w:val="24"/>
        </w:rPr>
      </w:pPr>
      <w:r w:rsidRPr="00D147A8">
        <w:rPr>
          <w:rFonts w:ascii="Times New Roman" w:hAnsi="Times New Roman" w:cs="Times New Roman"/>
          <w:i/>
          <w:iCs/>
          <w:sz w:val="24"/>
          <w:szCs w:val="24"/>
          <w:highlight w:val="yellow"/>
        </w:rPr>
        <w:t>Finally, the introductory statement should provide the general approach to be followed in evaluating the investigational product.</w:t>
      </w:r>
    </w:p>
    <w:p w14:paraId="03F6A92B" w14:textId="77777777" w:rsidR="001046D8" w:rsidRPr="00D147A8" w:rsidRDefault="001046D8" w:rsidP="000C4AFB">
      <w:pPr>
        <w:pStyle w:val="Heading1"/>
        <w:numPr>
          <w:ilvl w:val="0"/>
          <w:numId w:val="8"/>
        </w:numPr>
        <w:rPr>
          <w:rFonts w:ascii="Times New Roman" w:hAnsi="Times New Roman" w:cs="Times New Roman"/>
          <w:b/>
          <w:bCs/>
          <w:color w:val="auto"/>
          <w:sz w:val="24"/>
          <w:szCs w:val="24"/>
        </w:rPr>
      </w:pPr>
      <w:bookmarkStart w:id="16" w:name="_Toc133227779"/>
      <w:bookmarkStart w:id="17" w:name="_Toc134719658"/>
      <w:bookmarkStart w:id="18" w:name="_Toc204864207"/>
      <w:r w:rsidRPr="00D147A8">
        <w:rPr>
          <w:rFonts w:ascii="Times New Roman" w:hAnsi="Times New Roman" w:cs="Times New Roman"/>
          <w:b/>
          <w:bCs/>
          <w:color w:val="auto"/>
          <w:sz w:val="24"/>
          <w:szCs w:val="24"/>
        </w:rPr>
        <w:t>PHARMACEUTICAL PROPERTIES AND FORMULATIONS</w:t>
      </w:r>
      <w:bookmarkEnd w:id="16"/>
      <w:bookmarkEnd w:id="17"/>
      <w:bookmarkEnd w:id="18"/>
    </w:p>
    <w:p w14:paraId="28C486F4" w14:textId="77777777" w:rsidR="001046D8" w:rsidRPr="00D147A8" w:rsidRDefault="001046D8"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t xml:space="preserve">A description should be provided of the investigational product substance(s), including the chemical and/or structural formula(e), as well as </w:t>
      </w:r>
      <w:proofErr w:type="gramStart"/>
      <w:r w:rsidRPr="00D147A8">
        <w:rPr>
          <w:rFonts w:ascii="Times New Roman" w:hAnsi="Times New Roman" w:cs="Times New Roman"/>
          <w:i/>
          <w:iCs/>
          <w:sz w:val="24"/>
          <w:szCs w:val="24"/>
          <w:highlight w:val="yellow"/>
        </w:rPr>
        <w:t>a brief summary</w:t>
      </w:r>
      <w:proofErr w:type="gramEnd"/>
      <w:r w:rsidRPr="00D147A8">
        <w:rPr>
          <w:rFonts w:ascii="Times New Roman" w:hAnsi="Times New Roman" w:cs="Times New Roman"/>
          <w:i/>
          <w:iCs/>
          <w:sz w:val="24"/>
          <w:szCs w:val="24"/>
          <w:highlight w:val="yellow"/>
        </w:rPr>
        <w:t xml:space="preserve"> of the relevant physical, chemical, and pharmaceutical properties. To permit appropriate safety measures </w:t>
      </w:r>
      <w:proofErr w:type="gramStart"/>
      <w:r w:rsidRPr="00D147A8">
        <w:rPr>
          <w:rFonts w:ascii="Times New Roman" w:hAnsi="Times New Roman" w:cs="Times New Roman"/>
          <w:i/>
          <w:iCs/>
          <w:sz w:val="24"/>
          <w:szCs w:val="24"/>
          <w:highlight w:val="yellow"/>
        </w:rPr>
        <w:t>in the course of</w:t>
      </w:r>
      <w:proofErr w:type="gramEnd"/>
      <w:r w:rsidRPr="00D147A8">
        <w:rPr>
          <w:rFonts w:ascii="Times New Roman" w:hAnsi="Times New Roman" w:cs="Times New Roman"/>
          <w:i/>
          <w:iCs/>
          <w:sz w:val="24"/>
          <w:szCs w:val="24"/>
          <w:highlight w:val="yellow"/>
        </w:rPr>
        <w:t xml:space="preserve"> the trial, provide a description of the formulation(s) to be used, including excipients and justify if clinically relevant. Instructions for the storage and handling of the dosage form(s) should also be given. Any structural similarities to other known compounds should be mentioned.</w:t>
      </w:r>
    </w:p>
    <w:p w14:paraId="1679F830" w14:textId="77777777"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19" w:name="_Toc134719659"/>
      <w:bookmarkStart w:id="20" w:name="_Toc204864208"/>
      <w:r w:rsidRPr="00D147A8">
        <w:rPr>
          <w:rFonts w:ascii="Times New Roman" w:hAnsi="Times New Roman" w:cs="Times New Roman"/>
          <w:b/>
          <w:bCs/>
          <w:color w:val="auto"/>
          <w:sz w:val="24"/>
          <w:szCs w:val="24"/>
        </w:rPr>
        <w:t>Nomenclature</w:t>
      </w:r>
      <w:bookmarkEnd w:id="19"/>
      <w:bookmarkEnd w:id="20"/>
    </w:p>
    <w:p w14:paraId="60331018" w14:textId="77777777" w:rsidR="001046D8" w:rsidRPr="00D147A8" w:rsidRDefault="001046D8" w:rsidP="001046D8">
      <w:pPr>
        <w:rPr>
          <w:rFonts w:ascii="Times New Roman" w:hAnsi="Times New Roman" w:cs="Times New Roman"/>
          <w:i/>
          <w:iCs/>
          <w:sz w:val="24"/>
          <w:szCs w:val="24"/>
        </w:rPr>
      </w:pPr>
      <w:bookmarkStart w:id="21" w:name="_Hlk137633762"/>
      <w:r w:rsidRPr="00D147A8">
        <w:rPr>
          <w:rFonts w:ascii="Times New Roman" w:hAnsi="Times New Roman" w:cs="Times New Roman"/>
          <w:i/>
          <w:iCs/>
          <w:sz w:val="24"/>
          <w:szCs w:val="24"/>
          <w:highlight w:val="yellow"/>
        </w:rPr>
        <w:t>Insert text</w:t>
      </w:r>
    </w:p>
    <w:p w14:paraId="21FD4D93" w14:textId="77777777"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22" w:name="_Toc134719660"/>
      <w:bookmarkStart w:id="23" w:name="_Toc204864209"/>
      <w:bookmarkEnd w:id="21"/>
      <w:r w:rsidRPr="00D147A8">
        <w:rPr>
          <w:rFonts w:ascii="Times New Roman" w:hAnsi="Times New Roman" w:cs="Times New Roman"/>
          <w:b/>
          <w:bCs/>
          <w:color w:val="auto"/>
          <w:sz w:val="24"/>
          <w:szCs w:val="24"/>
        </w:rPr>
        <w:t>Description</w:t>
      </w:r>
      <w:bookmarkEnd w:id="22"/>
      <w:bookmarkEnd w:id="23"/>
    </w:p>
    <w:p w14:paraId="0D95C69D" w14:textId="77777777" w:rsidR="001046D8" w:rsidRPr="00D147A8" w:rsidRDefault="001046D8"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t>Insert text</w:t>
      </w:r>
    </w:p>
    <w:p w14:paraId="45F13014" w14:textId="77777777"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24" w:name="_Toc134719661"/>
      <w:bookmarkStart w:id="25" w:name="_Toc134719774"/>
      <w:bookmarkStart w:id="26" w:name="_Toc133227782"/>
      <w:bookmarkStart w:id="27" w:name="_Toc204864210"/>
      <w:r w:rsidRPr="00D147A8">
        <w:rPr>
          <w:rFonts w:ascii="Times New Roman" w:hAnsi="Times New Roman" w:cs="Times New Roman"/>
          <w:b/>
          <w:bCs/>
          <w:color w:val="auto"/>
          <w:sz w:val="24"/>
          <w:szCs w:val="24"/>
        </w:rPr>
        <w:t>Clini</w:t>
      </w:r>
      <w:bookmarkEnd w:id="24"/>
      <w:r w:rsidRPr="00D147A8">
        <w:rPr>
          <w:rFonts w:ascii="Times New Roman" w:hAnsi="Times New Roman" w:cs="Times New Roman"/>
          <w:b/>
          <w:bCs/>
          <w:color w:val="auto"/>
          <w:sz w:val="24"/>
          <w:szCs w:val="24"/>
        </w:rPr>
        <w:t>cal F</w:t>
      </w:r>
      <w:bookmarkStart w:id="28" w:name="_Toc134719662"/>
      <w:bookmarkStart w:id="29" w:name="_Toc134719775"/>
      <w:bookmarkStart w:id="30" w:name="_Toc134719663"/>
      <w:bookmarkStart w:id="31" w:name="_Toc134719776"/>
      <w:bookmarkStart w:id="32" w:name="_Toc134719664"/>
      <w:bookmarkStart w:id="33" w:name="_Toc134719777"/>
      <w:bookmarkStart w:id="34" w:name="_Toc134719665"/>
      <w:bookmarkStart w:id="35" w:name="_Toc134719778"/>
      <w:bookmarkStart w:id="36" w:name="_Toc133227787"/>
      <w:bookmarkStart w:id="37" w:name="_Toc134719666"/>
      <w:bookmarkEnd w:id="25"/>
      <w:bookmarkEnd w:id="26"/>
      <w:bookmarkEnd w:id="28"/>
      <w:bookmarkEnd w:id="29"/>
      <w:bookmarkEnd w:id="30"/>
      <w:bookmarkEnd w:id="31"/>
      <w:bookmarkEnd w:id="32"/>
      <w:bookmarkEnd w:id="33"/>
      <w:bookmarkEnd w:id="34"/>
      <w:bookmarkEnd w:id="35"/>
      <w:r w:rsidRPr="00D147A8">
        <w:rPr>
          <w:rFonts w:ascii="Times New Roman" w:hAnsi="Times New Roman" w:cs="Times New Roman"/>
          <w:b/>
          <w:bCs/>
          <w:color w:val="auto"/>
          <w:sz w:val="24"/>
          <w:szCs w:val="24"/>
        </w:rPr>
        <w:t>ormulations</w:t>
      </w:r>
      <w:bookmarkEnd w:id="27"/>
      <w:bookmarkEnd w:id="36"/>
      <w:bookmarkEnd w:id="37"/>
    </w:p>
    <w:p w14:paraId="50CE4E33" w14:textId="77777777" w:rsidR="001046D8" w:rsidRPr="00D147A8" w:rsidRDefault="001046D8"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t>Insert text</w:t>
      </w:r>
    </w:p>
    <w:p w14:paraId="159AD9B0" w14:textId="77777777"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38" w:name="_Toc134719667"/>
      <w:bookmarkStart w:id="39" w:name="_Toc134719780"/>
      <w:bookmarkStart w:id="40" w:name="_Toc133227788"/>
      <w:bookmarkStart w:id="41" w:name="_Toc204864211"/>
      <w:r w:rsidRPr="00D147A8">
        <w:rPr>
          <w:rFonts w:ascii="Times New Roman" w:hAnsi="Times New Roman" w:cs="Times New Roman"/>
          <w:b/>
          <w:bCs/>
          <w:color w:val="auto"/>
          <w:sz w:val="24"/>
          <w:szCs w:val="24"/>
        </w:rPr>
        <w:t>Storage,</w:t>
      </w:r>
      <w:bookmarkEnd w:id="38"/>
      <w:bookmarkEnd w:id="39"/>
      <w:r w:rsidRPr="00D147A8">
        <w:rPr>
          <w:rFonts w:ascii="Times New Roman" w:hAnsi="Times New Roman" w:cs="Times New Roman"/>
          <w:b/>
          <w:bCs/>
          <w:color w:val="auto"/>
          <w:sz w:val="24"/>
          <w:szCs w:val="24"/>
        </w:rPr>
        <w:t xml:space="preserve"> </w:t>
      </w:r>
      <w:bookmarkStart w:id="42" w:name="_Toc133227789"/>
      <w:bookmarkStart w:id="43" w:name="_Toc134719668"/>
      <w:bookmarkEnd w:id="40"/>
      <w:r w:rsidRPr="00D147A8">
        <w:rPr>
          <w:rFonts w:ascii="Times New Roman" w:hAnsi="Times New Roman" w:cs="Times New Roman"/>
          <w:b/>
          <w:bCs/>
          <w:color w:val="auto"/>
          <w:sz w:val="24"/>
          <w:szCs w:val="24"/>
        </w:rPr>
        <w:t xml:space="preserve">Stability </w:t>
      </w:r>
      <w:bookmarkEnd w:id="42"/>
      <w:r w:rsidRPr="00D147A8">
        <w:rPr>
          <w:rFonts w:ascii="Times New Roman" w:hAnsi="Times New Roman" w:cs="Times New Roman"/>
          <w:b/>
          <w:bCs/>
          <w:color w:val="auto"/>
          <w:sz w:val="24"/>
          <w:szCs w:val="24"/>
        </w:rPr>
        <w:t>and Handling Instructions</w:t>
      </w:r>
      <w:bookmarkEnd w:id="41"/>
      <w:bookmarkEnd w:id="43"/>
    </w:p>
    <w:p w14:paraId="709E02A3" w14:textId="77777777" w:rsidR="001046D8" w:rsidRPr="00D147A8" w:rsidRDefault="001046D8"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t>Insert text</w:t>
      </w:r>
    </w:p>
    <w:p w14:paraId="78D80EEA" w14:textId="77777777" w:rsidR="001046D8" w:rsidRPr="00D147A8" w:rsidRDefault="001046D8" w:rsidP="000C4AFB">
      <w:pPr>
        <w:pStyle w:val="Heading1"/>
        <w:numPr>
          <w:ilvl w:val="0"/>
          <w:numId w:val="8"/>
        </w:numPr>
        <w:rPr>
          <w:rFonts w:ascii="Times New Roman" w:hAnsi="Times New Roman" w:cs="Times New Roman"/>
          <w:b/>
          <w:bCs/>
          <w:color w:val="auto"/>
          <w:sz w:val="24"/>
          <w:szCs w:val="24"/>
        </w:rPr>
      </w:pPr>
      <w:bookmarkStart w:id="44" w:name="_Toc133227790"/>
      <w:bookmarkStart w:id="45" w:name="_Toc134719669"/>
      <w:bookmarkStart w:id="46" w:name="_Toc204864212"/>
      <w:r w:rsidRPr="00D147A8">
        <w:rPr>
          <w:rFonts w:ascii="Times New Roman" w:hAnsi="Times New Roman" w:cs="Times New Roman"/>
          <w:b/>
          <w:bCs/>
          <w:color w:val="auto"/>
          <w:sz w:val="24"/>
          <w:szCs w:val="24"/>
        </w:rPr>
        <w:t>NON-CLINICAL STUDIES</w:t>
      </w:r>
      <w:bookmarkEnd w:id="44"/>
      <w:bookmarkEnd w:id="45"/>
      <w:bookmarkEnd w:id="46"/>
    </w:p>
    <w:p w14:paraId="13C10FD6" w14:textId="79F693CC" w:rsidR="001046D8" w:rsidRPr="00D147A8" w:rsidRDefault="001046D8"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t xml:space="preserve">The results of all relevant nonclinical pharmacology, toxicology, pharmacokinetic, and investigational product metabolism studies should be provided in summary form. This summary should address the methodology used, the results, and a discussion of the relevance of the findings to the investigated therapeutic and the possible </w:t>
      </w:r>
      <w:r w:rsidR="000E0282" w:rsidRPr="00D147A8">
        <w:rPr>
          <w:rFonts w:ascii="Times New Roman" w:hAnsi="Times New Roman" w:cs="Times New Roman"/>
          <w:i/>
          <w:iCs/>
          <w:sz w:val="24"/>
          <w:szCs w:val="24"/>
          <w:highlight w:val="yellow"/>
        </w:rPr>
        <w:t>unfavorable</w:t>
      </w:r>
      <w:r w:rsidRPr="00D147A8">
        <w:rPr>
          <w:rFonts w:ascii="Times New Roman" w:hAnsi="Times New Roman" w:cs="Times New Roman"/>
          <w:i/>
          <w:iCs/>
          <w:sz w:val="24"/>
          <w:szCs w:val="24"/>
          <w:highlight w:val="yellow"/>
        </w:rPr>
        <w:t xml:space="preserve"> and unintended effects in humans.</w:t>
      </w:r>
    </w:p>
    <w:p w14:paraId="5557A499" w14:textId="71E569D2" w:rsidR="00255F2B" w:rsidRPr="00D147A8" w:rsidRDefault="007B3C6B"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lastRenderedPageBreak/>
        <w:t xml:space="preserve">Methods should </w:t>
      </w:r>
      <w:r w:rsidR="0027093C" w:rsidRPr="00D147A8">
        <w:rPr>
          <w:rFonts w:ascii="Times New Roman" w:hAnsi="Times New Roman" w:cs="Times New Roman"/>
          <w:i/>
          <w:iCs/>
          <w:sz w:val="24"/>
          <w:szCs w:val="24"/>
          <w:highlight w:val="yellow"/>
        </w:rPr>
        <w:t>include</w:t>
      </w:r>
      <w:r w:rsidRPr="00D147A8">
        <w:rPr>
          <w:rFonts w:ascii="Times New Roman" w:hAnsi="Times New Roman" w:cs="Times New Roman"/>
          <w:i/>
          <w:iCs/>
          <w:sz w:val="24"/>
          <w:szCs w:val="24"/>
          <w:highlight w:val="yellow"/>
        </w:rPr>
        <w:t xml:space="preserve"> species tested, number and sex of animals</w:t>
      </w:r>
      <w:r w:rsidR="00532CFC" w:rsidRPr="00D147A8">
        <w:rPr>
          <w:rFonts w:ascii="Times New Roman" w:hAnsi="Times New Roman" w:cs="Times New Roman"/>
          <w:i/>
          <w:iCs/>
          <w:sz w:val="24"/>
          <w:szCs w:val="24"/>
          <w:highlight w:val="yellow"/>
        </w:rPr>
        <w:t>, unit</w:t>
      </w:r>
      <w:r w:rsidR="0027093C" w:rsidRPr="00D147A8">
        <w:rPr>
          <w:rFonts w:ascii="Times New Roman" w:hAnsi="Times New Roman" w:cs="Times New Roman"/>
          <w:i/>
          <w:iCs/>
          <w:sz w:val="24"/>
          <w:szCs w:val="24"/>
          <w:highlight w:val="yellow"/>
        </w:rPr>
        <w:t xml:space="preserve"> dose, dose interval, route of administration, duration of dosing, information on systemic distribution, duration of post-exposure follow-up.</w:t>
      </w:r>
    </w:p>
    <w:p w14:paraId="70893CB6" w14:textId="7D2FC084" w:rsidR="001046D8" w:rsidRPr="00D147A8" w:rsidRDefault="001046D8"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t xml:space="preserve">The </w:t>
      </w:r>
      <w:r w:rsidR="00A54FCB" w:rsidRPr="00D147A8">
        <w:rPr>
          <w:rFonts w:ascii="Times New Roman" w:hAnsi="Times New Roman" w:cs="Times New Roman"/>
          <w:i/>
          <w:iCs/>
          <w:sz w:val="24"/>
          <w:szCs w:val="24"/>
          <w:highlight w:val="yellow"/>
        </w:rPr>
        <w:t>results</w:t>
      </w:r>
      <w:r w:rsidRPr="00D147A8">
        <w:rPr>
          <w:rFonts w:ascii="Times New Roman" w:hAnsi="Times New Roman" w:cs="Times New Roman"/>
          <w:i/>
          <w:iCs/>
          <w:sz w:val="24"/>
          <w:szCs w:val="24"/>
          <w:highlight w:val="yellow"/>
        </w:rPr>
        <w:t xml:space="preserve"> provided may include the following, as appropriate, if known/available:</w:t>
      </w:r>
    </w:p>
    <w:p w14:paraId="5BEB0641" w14:textId="77777777" w:rsidR="001046D8" w:rsidRPr="00D147A8" w:rsidRDefault="001046D8" w:rsidP="001046D8">
      <w:pPr>
        <w:numPr>
          <w:ilvl w:val="0"/>
          <w:numId w:val="4"/>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Nature and frequency of pharmacological or toxic effects</w:t>
      </w:r>
    </w:p>
    <w:p w14:paraId="625BDA6E" w14:textId="77777777" w:rsidR="001046D8" w:rsidRPr="00D147A8" w:rsidRDefault="001046D8" w:rsidP="001046D8">
      <w:pPr>
        <w:numPr>
          <w:ilvl w:val="0"/>
          <w:numId w:val="4"/>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Severity or intensity of pharmacological or toxic effects</w:t>
      </w:r>
    </w:p>
    <w:p w14:paraId="78D7A099" w14:textId="77777777" w:rsidR="001046D8" w:rsidRPr="00D147A8" w:rsidRDefault="001046D8" w:rsidP="001046D8">
      <w:pPr>
        <w:numPr>
          <w:ilvl w:val="0"/>
          <w:numId w:val="4"/>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Time to onset of effects</w:t>
      </w:r>
    </w:p>
    <w:p w14:paraId="03390A57" w14:textId="77777777" w:rsidR="001046D8" w:rsidRPr="00D147A8" w:rsidRDefault="001046D8" w:rsidP="001046D8">
      <w:pPr>
        <w:numPr>
          <w:ilvl w:val="0"/>
          <w:numId w:val="4"/>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Reversibility of effects</w:t>
      </w:r>
    </w:p>
    <w:p w14:paraId="3E4E6FB7" w14:textId="77777777" w:rsidR="001046D8" w:rsidRPr="00D147A8" w:rsidRDefault="001046D8" w:rsidP="001046D8">
      <w:pPr>
        <w:numPr>
          <w:ilvl w:val="0"/>
          <w:numId w:val="4"/>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Duration of effects</w:t>
      </w:r>
    </w:p>
    <w:p w14:paraId="62209D97" w14:textId="77777777" w:rsidR="001046D8" w:rsidRPr="00D147A8" w:rsidRDefault="001046D8" w:rsidP="001046D8">
      <w:pPr>
        <w:numPr>
          <w:ilvl w:val="0"/>
          <w:numId w:val="4"/>
        </w:numPr>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Dose response</w:t>
      </w:r>
    </w:p>
    <w:p w14:paraId="184AA018" w14:textId="77777777"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47" w:name="_Toc133227791"/>
      <w:bookmarkStart w:id="48" w:name="_Toc134719670"/>
      <w:bookmarkStart w:id="49" w:name="_Toc204864213"/>
      <w:r w:rsidRPr="00D147A8">
        <w:rPr>
          <w:rFonts w:ascii="Times New Roman" w:hAnsi="Times New Roman" w:cs="Times New Roman"/>
          <w:b/>
          <w:bCs/>
          <w:color w:val="auto"/>
          <w:sz w:val="24"/>
          <w:szCs w:val="24"/>
        </w:rPr>
        <w:t>Non-Clinical Pharmacology</w:t>
      </w:r>
      <w:bookmarkEnd w:id="47"/>
      <w:bookmarkEnd w:id="48"/>
      <w:bookmarkEnd w:id="49"/>
    </w:p>
    <w:p w14:paraId="01EC8453" w14:textId="7C295405" w:rsidR="001046D8" w:rsidRPr="00D147A8" w:rsidRDefault="001046D8" w:rsidP="001046D8">
      <w:pPr>
        <w:ind w:left="360"/>
        <w:rPr>
          <w:rFonts w:ascii="Times New Roman" w:hAnsi="Times New Roman" w:cs="Times New Roman"/>
          <w:i/>
          <w:iCs/>
          <w:sz w:val="24"/>
          <w:szCs w:val="24"/>
        </w:rPr>
      </w:pPr>
      <w:r w:rsidRPr="00D147A8">
        <w:rPr>
          <w:rFonts w:ascii="Times New Roman" w:hAnsi="Times New Roman" w:cs="Times New Roman"/>
          <w:i/>
          <w:iCs/>
          <w:sz w:val="24"/>
          <w:szCs w:val="24"/>
          <w:highlight w:val="yellow"/>
        </w:rPr>
        <w:t>A summary of the pharmacological aspects of the investigational product and, where appropriate, its significant metabolites studied in animals, should be included. Such a summary should incorporate studies that assess potential therapeutic activity (e.g. efficacy models, receptor binding, and specificity) as well as those that assess safety (e.g., special studies to assess pharmacological actions other than the intended therapeutic effect(s)).</w:t>
      </w:r>
      <w:r w:rsidR="009B2EA4" w:rsidRPr="00D147A8">
        <w:rPr>
          <w:rFonts w:ascii="Times New Roman" w:hAnsi="Times New Roman" w:cs="Times New Roman"/>
          <w:i/>
          <w:iCs/>
          <w:sz w:val="24"/>
          <w:szCs w:val="24"/>
          <w:highlight w:val="yellow"/>
        </w:rPr>
        <w:t xml:space="preserve"> I</w:t>
      </w:r>
      <w:r w:rsidR="00DE4C74" w:rsidRPr="00D147A8">
        <w:rPr>
          <w:rFonts w:ascii="Times New Roman" w:hAnsi="Times New Roman" w:cs="Times New Roman"/>
          <w:i/>
          <w:iCs/>
          <w:sz w:val="24"/>
          <w:szCs w:val="24"/>
          <w:highlight w:val="yellow"/>
        </w:rPr>
        <w:t xml:space="preserve">nclude all sections below. If studies </w:t>
      </w:r>
      <w:r w:rsidR="00514215" w:rsidRPr="00D147A8">
        <w:rPr>
          <w:rFonts w:ascii="Times New Roman" w:hAnsi="Times New Roman" w:cs="Times New Roman"/>
          <w:i/>
          <w:iCs/>
          <w:sz w:val="24"/>
          <w:szCs w:val="24"/>
          <w:highlight w:val="yellow"/>
        </w:rPr>
        <w:t xml:space="preserve">belonging </w:t>
      </w:r>
      <w:proofErr w:type="gramStart"/>
      <w:r w:rsidR="00514215" w:rsidRPr="00D147A8">
        <w:rPr>
          <w:rFonts w:ascii="Times New Roman" w:hAnsi="Times New Roman" w:cs="Times New Roman"/>
          <w:i/>
          <w:iCs/>
          <w:sz w:val="24"/>
          <w:szCs w:val="24"/>
          <w:highlight w:val="yellow"/>
        </w:rPr>
        <w:t>in a given</w:t>
      </w:r>
      <w:proofErr w:type="gramEnd"/>
      <w:r w:rsidR="00514215" w:rsidRPr="00D147A8">
        <w:rPr>
          <w:rFonts w:ascii="Times New Roman" w:hAnsi="Times New Roman" w:cs="Times New Roman"/>
          <w:i/>
          <w:iCs/>
          <w:sz w:val="24"/>
          <w:szCs w:val="24"/>
          <w:highlight w:val="yellow"/>
        </w:rPr>
        <w:t xml:space="preserve"> section have not yet been conducted, or would not be </w:t>
      </w:r>
      <w:r w:rsidR="00B816AF" w:rsidRPr="00D147A8">
        <w:rPr>
          <w:rFonts w:ascii="Times New Roman" w:hAnsi="Times New Roman" w:cs="Times New Roman"/>
          <w:i/>
          <w:iCs/>
          <w:sz w:val="24"/>
          <w:szCs w:val="24"/>
          <w:highlight w:val="yellow"/>
        </w:rPr>
        <w:t xml:space="preserve">feasible, this can be stated in place of summary information (e.g. “There were no studies conducted to evaluate </w:t>
      </w:r>
      <w:r w:rsidR="004F2CAB" w:rsidRPr="00D147A8">
        <w:rPr>
          <w:rFonts w:ascii="Times New Roman" w:hAnsi="Times New Roman" w:cs="Times New Roman"/>
          <w:i/>
          <w:iCs/>
          <w:sz w:val="24"/>
          <w:szCs w:val="24"/>
          <w:highlight w:val="yellow"/>
        </w:rPr>
        <w:t>safety pharmacology for [Investigational Product]”</w:t>
      </w:r>
    </w:p>
    <w:p w14:paraId="27679C36" w14:textId="3F7BFA07" w:rsidR="009B2EA4" w:rsidRPr="00D147A8" w:rsidRDefault="001046D8" w:rsidP="00A125F0">
      <w:pPr>
        <w:pStyle w:val="Heading1"/>
        <w:numPr>
          <w:ilvl w:val="2"/>
          <w:numId w:val="8"/>
        </w:numPr>
        <w:rPr>
          <w:rFonts w:ascii="Times New Roman" w:hAnsi="Times New Roman" w:cs="Times New Roman"/>
          <w:b/>
          <w:bCs/>
          <w:color w:val="auto"/>
          <w:sz w:val="24"/>
          <w:szCs w:val="24"/>
        </w:rPr>
      </w:pPr>
      <w:bookmarkStart w:id="50" w:name="_Toc133227792"/>
      <w:bookmarkStart w:id="51" w:name="_Toc134719671"/>
      <w:bookmarkStart w:id="52" w:name="_Toc204864214"/>
      <w:r w:rsidRPr="00D147A8">
        <w:rPr>
          <w:rFonts w:ascii="Times New Roman" w:hAnsi="Times New Roman" w:cs="Times New Roman"/>
          <w:b/>
          <w:bCs/>
          <w:color w:val="auto"/>
          <w:sz w:val="24"/>
          <w:szCs w:val="24"/>
        </w:rPr>
        <w:t>In Vitro Pharmacology</w:t>
      </w:r>
      <w:bookmarkEnd w:id="50"/>
      <w:bookmarkEnd w:id="51"/>
      <w:bookmarkEnd w:id="52"/>
    </w:p>
    <w:p w14:paraId="4C359AED" w14:textId="60D45A92" w:rsidR="001046D8" w:rsidRPr="00D147A8" w:rsidRDefault="00A125F0" w:rsidP="001046D8">
      <w:pPr>
        <w:ind w:left="720"/>
        <w:rPr>
          <w:rFonts w:ascii="Times New Roman" w:hAnsi="Times New Roman" w:cs="Times New Roman"/>
          <w:i/>
          <w:iCs/>
          <w:sz w:val="24"/>
          <w:szCs w:val="24"/>
        </w:rPr>
      </w:pPr>
      <w:r w:rsidRPr="00D147A8">
        <w:rPr>
          <w:rFonts w:ascii="Times New Roman" w:hAnsi="Times New Roman" w:cs="Times New Roman"/>
          <w:i/>
          <w:iCs/>
          <w:sz w:val="24"/>
          <w:szCs w:val="24"/>
          <w:highlight w:val="yellow"/>
        </w:rPr>
        <w:t>Insert text</w:t>
      </w:r>
    </w:p>
    <w:p w14:paraId="3F8560DF"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53" w:name="_Toc133227793"/>
      <w:bookmarkStart w:id="54" w:name="_Toc134719672"/>
      <w:bookmarkStart w:id="55" w:name="_Toc204864215"/>
      <w:r w:rsidRPr="00D147A8">
        <w:rPr>
          <w:rFonts w:ascii="Times New Roman" w:hAnsi="Times New Roman" w:cs="Times New Roman"/>
          <w:b/>
          <w:bCs/>
          <w:color w:val="auto"/>
          <w:sz w:val="24"/>
          <w:szCs w:val="24"/>
        </w:rPr>
        <w:t>In Vivo Pharmacology</w:t>
      </w:r>
      <w:bookmarkEnd w:id="53"/>
      <w:bookmarkEnd w:id="54"/>
      <w:bookmarkEnd w:id="55"/>
    </w:p>
    <w:p w14:paraId="7AE21EA1" w14:textId="77777777" w:rsidR="001046D8" w:rsidRPr="00D147A8" w:rsidRDefault="001046D8" w:rsidP="001046D8">
      <w:pPr>
        <w:ind w:left="720"/>
        <w:rPr>
          <w:rFonts w:ascii="Times New Roman" w:hAnsi="Times New Roman" w:cs="Times New Roman"/>
          <w:i/>
          <w:iCs/>
          <w:sz w:val="24"/>
          <w:szCs w:val="24"/>
        </w:rPr>
      </w:pPr>
      <w:r w:rsidRPr="00D147A8">
        <w:rPr>
          <w:rFonts w:ascii="Times New Roman" w:hAnsi="Times New Roman" w:cs="Times New Roman"/>
          <w:i/>
          <w:iCs/>
          <w:sz w:val="24"/>
          <w:szCs w:val="24"/>
          <w:highlight w:val="yellow"/>
        </w:rPr>
        <w:t>Insert text</w:t>
      </w:r>
    </w:p>
    <w:p w14:paraId="4FBDFB9A"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56" w:name="_Toc133227794"/>
      <w:bookmarkStart w:id="57" w:name="_Toc134719673"/>
      <w:bookmarkStart w:id="58" w:name="_Toc204864216"/>
      <w:r w:rsidRPr="00D147A8">
        <w:rPr>
          <w:rFonts w:ascii="Times New Roman" w:hAnsi="Times New Roman" w:cs="Times New Roman"/>
          <w:b/>
          <w:bCs/>
          <w:color w:val="auto"/>
          <w:sz w:val="24"/>
          <w:szCs w:val="24"/>
        </w:rPr>
        <w:t>Safety Pharmacology</w:t>
      </w:r>
      <w:bookmarkEnd w:id="56"/>
      <w:bookmarkEnd w:id="57"/>
      <w:bookmarkEnd w:id="58"/>
    </w:p>
    <w:p w14:paraId="466A1930" w14:textId="77777777" w:rsidR="001046D8" w:rsidRPr="00D147A8" w:rsidRDefault="001046D8" w:rsidP="001046D8">
      <w:pPr>
        <w:ind w:left="720"/>
        <w:rPr>
          <w:rFonts w:ascii="Times New Roman" w:hAnsi="Times New Roman" w:cs="Times New Roman"/>
          <w:i/>
          <w:iCs/>
          <w:sz w:val="24"/>
          <w:szCs w:val="24"/>
        </w:rPr>
      </w:pPr>
      <w:r w:rsidRPr="00D147A8">
        <w:rPr>
          <w:rFonts w:ascii="Times New Roman" w:hAnsi="Times New Roman" w:cs="Times New Roman"/>
          <w:i/>
          <w:iCs/>
          <w:sz w:val="24"/>
          <w:szCs w:val="24"/>
          <w:highlight w:val="yellow"/>
        </w:rPr>
        <w:t>Insert text</w:t>
      </w:r>
    </w:p>
    <w:p w14:paraId="6F5522E5" w14:textId="77777777"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59" w:name="_Toc204864217"/>
      <w:bookmarkStart w:id="60" w:name="_Toc133227795"/>
      <w:bookmarkStart w:id="61" w:name="_Toc134719674"/>
      <w:r w:rsidRPr="00D147A8">
        <w:rPr>
          <w:rFonts w:ascii="Times New Roman" w:hAnsi="Times New Roman" w:cs="Times New Roman"/>
          <w:b/>
          <w:bCs/>
          <w:color w:val="auto"/>
          <w:sz w:val="24"/>
          <w:szCs w:val="24"/>
        </w:rPr>
        <w:t>Pharmacokinetics and Drug Metabolism in Animals</w:t>
      </w:r>
      <w:bookmarkEnd w:id="59"/>
      <w:r w:rsidRPr="00D147A8">
        <w:rPr>
          <w:rFonts w:ascii="Times New Roman" w:hAnsi="Times New Roman" w:cs="Times New Roman"/>
          <w:b/>
          <w:bCs/>
          <w:color w:val="auto"/>
          <w:sz w:val="24"/>
          <w:szCs w:val="24"/>
        </w:rPr>
        <w:t xml:space="preserve"> </w:t>
      </w:r>
      <w:bookmarkEnd w:id="60"/>
      <w:bookmarkEnd w:id="61"/>
    </w:p>
    <w:p w14:paraId="3028B0F1" w14:textId="3F9EC44C" w:rsidR="001046D8" w:rsidRPr="00D147A8" w:rsidRDefault="00A3282F" w:rsidP="001046D8">
      <w:pPr>
        <w:ind w:left="360"/>
        <w:contextualSpacing/>
        <w:rPr>
          <w:rFonts w:ascii="Times New Roman" w:hAnsi="Times New Roman" w:cs="Times New Roman"/>
          <w:i/>
          <w:iCs/>
          <w:sz w:val="24"/>
          <w:szCs w:val="24"/>
        </w:rPr>
      </w:pPr>
      <w:r w:rsidRPr="00D147A8">
        <w:rPr>
          <w:rFonts w:ascii="Times New Roman" w:hAnsi="Times New Roman" w:cs="Times New Roman"/>
          <w:i/>
          <w:iCs/>
          <w:sz w:val="24"/>
          <w:szCs w:val="24"/>
          <w:highlight w:val="yellow"/>
        </w:rPr>
        <w:t xml:space="preserve">Include all sections below. If studies belonging </w:t>
      </w:r>
      <w:proofErr w:type="gramStart"/>
      <w:r w:rsidRPr="00D147A8">
        <w:rPr>
          <w:rFonts w:ascii="Times New Roman" w:hAnsi="Times New Roman" w:cs="Times New Roman"/>
          <w:i/>
          <w:iCs/>
          <w:sz w:val="24"/>
          <w:szCs w:val="24"/>
          <w:highlight w:val="yellow"/>
        </w:rPr>
        <w:t>in a given</w:t>
      </w:r>
      <w:proofErr w:type="gramEnd"/>
      <w:r w:rsidRPr="00D147A8">
        <w:rPr>
          <w:rFonts w:ascii="Times New Roman" w:hAnsi="Times New Roman" w:cs="Times New Roman"/>
          <w:i/>
          <w:iCs/>
          <w:sz w:val="24"/>
          <w:szCs w:val="24"/>
          <w:highlight w:val="yellow"/>
        </w:rPr>
        <w:t xml:space="preserve"> section have not yet been conducted, or would not be feasible, this can be stated in place of summary information (e.g. “There were no studies conducted to evaluate absorption for [Investigational Product]”</w:t>
      </w:r>
      <w:r w:rsidR="001046D8" w:rsidRPr="00D147A8">
        <w:rPr>
          <w:rFonts w:ascii="Times New Roman" w:hAnsi="Times New Roman" w:cs="Times New Roman"/>
          <w:i/>
          <w:iCs/>
          <w:sz w:val="24"/>
          <w:szCs w:val="24"/>
          <w:highlight w:val="yellow"/>
        </w:rPr>
        <w:t>.</w:t>
      </w:r>
      <w:r w:rsidRPr="00D147A8">
        <w:rPr>
          <w:rFonts w:ascii="Times New Roman" w:hAnsi="Times New Roman" w:cs="Times New Roman"/>
          <w:i/>
          <w:iCs/>
          <w:sz w:val="24"/>
          <w:szCs w:val="24"/>
          <w:highlight w:val="yellow"/>
        </w:rPr>
        <w:t xml:space="preserve"> Traditional pharmacokinetics (absorption, distribution, metabolism, excretion) studies are not feasible with AAV gene therapies.</w:t>
      </w:r>
      <w:r w:rsidR="001046D8" w:rsidRPr="00D147A8">
        <w:rPr>
          <w:rFonts w:ascii="Times New Roman" w:hAnsi="Times New Roman" w:cs="Times New Roman"/>
          <w:i/>
          <w:iCs/>
          <w:sz w:val="24"/>
          <w:szCs w:val="24"/>
          <w:highlight w:val="yellow"/>
        </w:rPr>
        <w:t xml:space="preserve"> See </w:t>
      </w:r>
      <w:r w:rsidR="000E0282" w:rsidRPr="00D147A8">
        <w:rPr>
          <w:rFonts w:ascii="Times New Roman" w:hAnsi="Times New Roman" w:cs="Times New Roman"/>
          <w:b/>
          <w:bCs/>
          <w:i/>
          <w:iCs/>
          <w:sz w:val="24"/>
          <w:szCs w:val="24"/>
          <w:highlight w:val="yellow"/>
        </w:rPr>
        <w:t xml:space="preserve">IND </w:t>
      </w:r>
      <w:r w:rsidR="00B50310" w:rsidRPr="00D147A8">
        <w:rPr>
          <w:rFonts w:ascii="Times New Roman" w:hAnsi="Times New Roman" w:cs="Times New Roman"/>
          <w:b/>
          <w:bCs/>
          <w:i/>
          <w:iCs/>
          <w:sz w:val="24"/>
          <w:szCs w:val="24"/>
          <w:highlight w:val="yellow"/>
        </w:rPr>
        <w:t>Module 2.6: Non-Clinical Written and Tabulated Summaries</w:t>
      </w:r>
      <w:r w:rsidR="00B50310" w:rsidRPr="00D147A8">
        <w:rPr>
          <w:rFonts w:ascii="Times New Roman" w:hAnsi="Times New Roman" w:cs="Times New Roman"/>
          <w:i/>
          <w:iCs/>
          <w:sz w:val="24"/>
          <w:szCs w:val="24"/>
          <w:highlight w:val="yellow"/>
        </w:rPr>
        <w:t xml:space="preserve"> </w:t>
      </w:r>
      <w:r w:rsidR="001046D8" w:rsidRPr="00D147A8">
        <w:rPr>
          <w:rFonts w:ascii="Times New Roman" w:hAnsi="Times New Roman" w:cs="Times New Roman"/>
          <w:i/>
          <w:iCs/>
          <w:sz w:val="24"/>
          <w:szCs w:val="24"/>
          <w:highlight w:val="yellow"/>
        </w:rPr>
        <w:t>for more information on this.</w:t>
      </w:r>
      <w:r w:rsidR="001046D8" w:rsidRPr="00D147A8">
        <w:rPr>
          <w:rFonts w:ascii="Times New Roman" w:hAnsi="Times New Roman" w:cs="Times New Roman"/>
          <w:i/>
          <w:iCs/>
          <w:sz w:val="24"/>
          <w:szCs w:val="24"/>
        </w:rPr>
        <w:t xml:space="preserve"> </w:t>
      </w:r>
    </w:p>
    <w:p w14:paraId="2418C9DF"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62" w:name="_Toc133227796"/>
      <w:bookmarkStart w:id="63" w:name="_Toc134719675"/>
      <w:bookmarkStart w:id="64" w:name="_Toc204864218"/>
      <w:r w:rsidRPr="00D147A8">
        <w:rPr>
          <w:rFonts w:ascii="Times New Roman" w:hAnsi="Times New Roman" w:cs="Times New Roman"/>
          <w:b/>
          <w:bCs/>
          <w:color w:val="auto"/>
          <w:sz w:val="24"/>
          <w:szCs w:val="24"/>
        </w:rPr>
        <w:t>Absorption</w:t>
      </w:r>
      <w:bookmarkEnd w:id="62"/>
      <w:bookmarkEnd w:id="63"/>
      <w:bookmarkEnd w:id="64"/>
    </w:p>
    <w:p w14:paraId="643E2465" w14:textId="3926E278" w:rsidR="00A125F0" w:rsidRPr="00D147A8" w:rsidRDefault="008E45F0" w:rsidP="00A125F0">
      <w:pPr>
        <w:rPr>
          <w:rFonts w:ascii="Times New Roman" w:hAnsi="Times New Roman" w:cs="Times New Roman"/>
          <w:i/>
          <w:iCs/>
          <w:sz w:val="24"/>
          <w:szCs w:val="24"/>
        </w:rPr>
      </w:pPr>
      <w:r w:rsidRPr="00D147A8">
        <w:rPr>
          <w:rFonts w:ascii="Times New Roman" w:hAnsi="Times New Roman" w:cs="Times New Roman"/>
          <w:sz w:val="24"/>
          <w:szCs w:val="24"/>
        </w:rPr>
        <w:tab/>
      </w:r>
      <w:r w:rsidRPr="00D147A8">
        <w:rPr>
          <w:rFonts w:ascii="Times New Roman" w:hAnsi="Times New Roman" w:cs="Times New Roman"/>
          <w:i/>
          <w:iCs/>
          <w:sz w:val="24"/>
          <w:szCs w:val="24"/>
          <w:highlight w:val="yellow"/>
        </w:rPr>
        <w:t>Insert text</w:t>
      </w:r>
    </w:p>
    <w:p w14:paraId="66052BF4"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65" w:name="_Toc133227797"/>
      <w:bookmarkStart w:id="66" w:name="_Toc134719676"/>
      <w:bookmarkStart w:id="67" w:name="_Toc204864219"/>
      <w:r w:rsidRPr="00D147A8">
        <w:rPr>
          <w:rFonts w:ascii="Times New Roman" w:hAnsi="Times New Roman" w:cs="Times New Roman"/>
          <w:b/>
          <w:bCs/>
          <w:color w:val="auto"/>
          <w:sz w:val="24"/>
          <w:szCs w:val="24"/>
        </w:rPr>
        <w:lastRenderedPageBreak/>
        <w:t>Distribution</w:t>
      </w:r>
      <w:bookmarkEnd w:id="65"/>
      <w:bookmarkEnd w:id="66"/>
      <w:bookmarkEnd w:id="67"/>
    </w:p>
    <w:p w14:paraId="71FBFCD3" w14:textId="0B269478" w:rsidR="008E45F0" w:rsidRPr="00D147A8" w:rsidRDefault="008E45F0" w:rsidP="008E45F0">
      <w:pPr>
        <w:rPr>
          <w:rFonts w:ascii="Times New Roman" w:hAnsi="Times New Roman" w:cs="Times New Roman"/>
          <w:i/>
          <w:iCs/>
          <w:sz w:val="24"/>
          <w:szCs w:val="24"/>
        </w:rPr>
      </w:pPr>
      <w:r w:rsidRPr="00D147A8">
        <w:rPr>
          <w:rFonts w:ascii="Times New Roman" w:hAnsi="Times New Roman" w:cs="Times New Roman"/>
          <w:sz w:val="24"/>
          <w:szCs w:val="24"/>
        </w:rPr>
        <w:tab/>
      </w:r>
      <w:r w:rsidRPr="00D147A8">
        <w:rPr>
          <w:rFonts w:ascii="Times New Roman" w:hAnsi="Times New Roman" w:cs="Times New Roman"/>
          <w:i/>
          <w:iCs/>
          <w:sz w:val="24"/>
          <w:szCs w:val="24"/>
          <w:highlight w:val="yellow"/>
        </w:rPr>
        <w:t>Insert text</w:t>
      </w:r>
    </w:p>
    <w:p w14:paraId="6F741577"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68" w:name="_Toc133227798"/>
      <w:bookmarkStart w:id="69" w:name="_Toc134719677"/>
      <w:bookmarkStart w:id="70" w:name="_Toc204864220"/>
      <w:r w:rsidRPr="00D147A8">
        <w:rPr>
          <w:rFonts w:ascii="Times New Roman" w:hAnsi="Times New Roman" w:cs="Times New Roman"/>
          <w:b/>
          <w:bCs/>
          <w:color w:val="auto"/>
          <w:sz w:val="24"/>
          <w:szCs w:val="24"/>
        </w:rPr>
        <w:t>Metabolism</w:t>
      </w:r>
      <w:bookmarkEnd w:id="68"/>
      <w:bookmarkEnd w:id="69"/>
      <w:bookmarkEnd w:id="70"/>
    </w:p>
    <w:p w14:paraId="5788BCE8" w14:textId="0E5833B7" w:rsidR="008E45F0" w:rsidRPr="00D147A8" w:rsidRDefault="008E45F0" w:rsidP="008E45F0">
      <w:pPr>
        <w:rPr>
          <w:rFonts w:ascii="Times New Roman" w:hAnsi="Times New Roman" w:cs="Times New Roman"/>
          <w:i/>
          <w:iCs/>
          <w:sz w:val="24"/>
          <w:szCs w:val="24"/>
        </w:rPr>
      </w:pPr>
      <w:r w:rsidRPr="00D147A8">
        <w:rPr>
          <w:rFonts w:ascii="Times New Roman" w:hAnsi="Times New Roman" w:cs="Times New Roman"/>
          <w:sz w:val="24"/>
          <w:szCs w:val="24"/>
        </w:rPr>
        <w:tab/>
      </w:r>
      <w:r w:rsidRPr="00D147A8">
        <w:rPr>
          <w:rFonts w:ascii="Times New Roman" w:hAnsi="Times New Roman" w:cs="Times New Roman"/>
          <w:i/>
          <w:iCs/>
          <w:sz w:val="24"/>
          <w:szCs w:val="24"/>
          <w:highlight w:val="yellow"/>
        </w:rPr>
        <w:t>Insert text</w:t>
      </w:r>
    </w:p>
    <w:p w14:paraId="536870AA"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71" w:name="_Toc133227799"/>
      <w:bookmarkStart w:id="72" w:name="_Toc134719678"/>
      <w:bookmarkStart w:id="73" w:name="_Toc204864221"/>
      <w:r w:rsidRPr="00D147A8">
        <w:rPr>
          <w:rFonts w:ascii="Times New Roman" w:hAnsi="Times New Roman" w:cs="Times New Roman"/>
          <w:b/>
          <w:bCs/>
          <w:color w:val="auto"/>
          <w:sz w:val="24"/>
          <w:szCs w:val="24"/>
        </w:rPr>
        <w:t>Excretion</w:t>
      </w:r>
      <w:bookmarkEnd w:id="71"/>
      <w:bookmarkEnd w:id="72"/>
      <w:bookmarkEnd w:id="73"/>
    </w:p>
    <w:p w14:paraId="14AA425B" w14:textId="401B9CE7" w:rsidR="008E45F0" w:rsidRPr="00D147A8" w:rsidRDefault="008E45F0" w:rsidP="008E45F0">
      <w:pPr>
        <w:rPr>
          <w:rFonts w:ascii="Times New Roman" w:hAnsi="Times New Roman" w:cs="Times New Roman"/>
          <w:i/>
          <w:iCs/>
          <w:sz w:val="24"/>
          <w:szCs w:val="24"/>
        </w:rPr>
      </w:pPr>
      <w:r w:rsidRPr="00D147A8">
        <w:rPr>
          <w:rFonts w:ascii="Times New Roman" w:hAnsi="Times New Roman" w:cs="Times New Roman"/>
          <w:sz w:val="24"/>
          <w:szCs w:val="24"/>
        </w:rPr>
        <w:tab/>
      </w:r>
      <w:r w:rsidRPr="00D147A8">
        <w:rPr>
          <w:rFonts w:ascii="Times New Roman" w:hAnsi="Times New Roman" w:cs="Times New Roman"/>
          <w:i/>
          <w:iCs/>
          <w:sz w:val="24"/>
          <w:szCs w:val="24"/>
          <w:highlight w:val="yellow"/>
        </w:rPr>
        <w:t>Insert text</w:t>
      </w:r>
    </w:p>
    <w:p w14:paraId="68B6FC1A"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74" w:name="_Toc133227800"/>
      <w:bookmarkStart w:id="75" w:name="_Toc134719679"/>
      <w:bookmarkStart w:id="76" w:name="_Toc204864222"/>
      <w:r w:rsidRPr="00D147A8">
        <w:rPr>
          <w:rFonts w:ascii="Times New Roman" w:hAnsi="Times New Roman" w:cs="Times New Roman"/>
          <w:b/>
          <w:bCs/>
          <w:color w:val="auto"/>
          <w:sz w:val="24"/>
          <w:szCs w:val="24"/>
        </w:rPr>
        <w:t>Drug-Drug Interactions</w:t>
      </w:r>
      <w:bookmarkEnd w:id="74"/>
      <w:bookmarkEnd w:id="75"/>
      <w:bookmarkEnd w:id="76"/>
    </w:p>
    <w:p w14:paraId="2CC2DF72" w14:textId="79517F50" w:rsidR="008E45F0" w:rsidRPr="00D147A8" w:rsidRDefault="008E45F0" w:rsidP="008E45F0">
      <w:pPr>
        <w:rPr>
          <w:rFonts w:ascii="Times New Roman" w:hAnsi="Times New Roman" w:cs="Times New Roman"/>
          <w:i/>
          <w:iCs/>
          <w:sz w:val="24"/>
          <w:szCs w:val="24"/>
        </w:rPr>
      </w:pPr>
      <w:r w:rsidRPr="00D147A8">
        <w:rPr>
          <w:rFonts w:ascii="Times New Roman" w:hAnsi="Times New Roman" w:cs="Times New Roman"/>
          <w:sz w:val="24"/>
          <w:szCs w:val="24"/>
        </w:rPr>
        <w:tab/>
      </w:r>
      <w:r w:rsidRPr="00D147A8">
        <w:rPr>
          <w:rFonts w:ascii="Times New Roman" w:hAnsi="Times New Roman" w:cs="Times New Roman"/>
          <w:i/>
          <w:iCs/>
          <w:sz w:val="24"/>
          <w:szCs w:val="24"/>
          <w:highlight w:val="yellow"/>
        </w:rPr>
        <w:t>Insert text</w:t>
      </w:r>
    </w:p>
    <w:p w14:paraId="4EF26330" w14:textId="77777777"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77" w:name="_Toc133227801"/>
      <w:bookmarkStart w:id="78" w:name="_Toc134719680"/>
      <w:bookmarkStart w:id="79" w:name="_Toc204864223"/>
      <w:r w:rsidRPr="00D147A8">
        <w:rPr>
          <w:rFonts w:ascii="Times New Roman" w:hAnsi="Times New Roman" w:cs="Times New Roman"/>
          <w:b/>
          <w:bCs/>
          <w:color w:val="auto"/>
          <w:sz w:val="24"/>
          <w:szCs w:val="24"/>
        </w:rPr>
        <w:t>Toxicology</w:t>
      </w:r>
      <w:bookmarkEnd w:id="77"/>
      <w:bookmarkEnd w:id="78"/>
      <w:bookmarkEnd w:id="79"/>
    </w:p>
    <w:p w14:paraId="43D3F7F0" w14:textId="3555CD88" w:rsidR="001046D8" w:rsidRPr="00D147A8" w:rsidRDefault="001046D8" w:rsidP="001046D8">
      <w:pPr>
        <w:ind w:left="360"/>
        <w:rPr>
          <w:rFonts w:ascii="Times New Roman" w:hAnsi="Times New Roman" w:cs="Times New Roman"/>
          <w:i/>
          <w:iCs/>
          <w:sz w:val="24"/>
          <w:szCs w:val="24"/>
        </w:rPr>
      </w:pPr>
      <w:r w:rsidRPr="00D147A8">
        <w:rPr>
          <w:rFonts w:ascii="Times New Roman" w:hAnsi="Times New Roman" w:cs="Times New Roman"/>
          <w:i/>
          <w:iCs/>
          <w:sz w:val="24"/>
          <w:szCs w:val="24"/>
          <w:highlight w:val="yellow"/>
        </w:rPr>
        <w:t xml:space="preserve">A summary of the toxicological effects found in relevant studies conducted in different animal species should be described. </w:t>
      </w:r>
      <w:proofErr w:type="gramStart"/>
      <w:r w:rsidRPr="00D147A8">
        <w:rPr>
          <w:rFonts w:ascii="Times New Roman" w:hAnsi="Times New Roman" w:cs="Times New Roman"/>
          <w:i/>
          <w:iCs/>
          <w:sz w:val="24"/>
          <w:szCs w:val="24"/>
          <w:highlight w:val="yellow"/>
        </w:rPr>
        <w:t>Often times</w:t>
      </w:r>
      <w:proofErr w:type="gramEnd"/>
      <w:r w:rsidRPr="00D147A8">
        <w:rPr>
          <w:rFonts w:ascii="Times New Roman" w:hAnsi="Times New Roman" w:cs="Times New Roman"/>
          <w:i/>
          <w:iCs/>
          <w:sz w:val="24"/>
          <w:szCs w:val="24"/>
          <w:highlight w:val="yellow"/>
        </w:rPr>
        <w:t xml:space="preserve"> biodistribution, immunogenicity, and shedding are combined with toxicology studies. Those study reports may be provided in this section as well. </w:t>
      </w:r>
      <w:r w:rsidR="00077B31" w:rsidRPr="00D147A8">
        <w:rPr>
          <w:rFonts w:ascii="Times New Roman" w:hAnsi="Times New Roman" w:cs="Times New Roman"/>
          <w:i/>
          <w:iCs/>
          <w:sz w:val="24"/>
          <w:szCs w:val="24"/>
          <w:highlight w:val="yellow"/>
        </w:rPr>
        <w:t xml:space="preserve">Include all sections below. If studies belonging </w:t>
      </w:r>
      <w:proofErr w:type="gramStart"/>
      <w:r w:rsidR="00077B31" w:rsidRPr="00D147A8">
        <w:rPr>
          <w:rFonts w:ascii="Times New Roman" w:hAnsi="Times New Roman" w:cs="Times New Roman"/>
          <w:i/>
          <w:iCs/>
          <w:sz w:val="24"/>
          <w:szCs w:val="24"/>
          <w:highlight w:val="yellow"/>
        </w:rPr>
        <w:t>in a given</w:t>
      </w:r>
      <w:proofErr w:type="gramEnd"/>
      <w:r w:rsidR="00077B31" w:rsidRPr="00D147A8">
        <w:rPr>
          <w:rFonts w:ascii="Times New Roman" w:hAnsi="Times New Roman" w:cs="Times New Roman"/>
          <w:i/>
          <w:iCs/>
          <w:sz w:val="24"/>
          <w:szCs w:val="24"/>
          <w:highlight w:val="yellow"/>
        </w:rPr>
        <w:t xml:space="preserve"> section have not yet been conducted, or would not be feasible, this can be stated in place of summary information (e.g. “There were no studies conducted to evaluate absorption for [Investigational Product]”.</w:t>
      </w:r>
    </w:p>
    <w:p w14:paraId="35DB8150"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80" w:name="_Toc133227802"/>
      <w:bookmarkStart w:id="81" w:name="_Toc134719681"/>
      <w:bookmarkStart w:id="82" w:name="_Toc204864224"/>
      <w:r w:rsidRPr="00D147A8">
        <w:rPr>
          <w:rFonts w:ascii="Times New Roman" w:hAnsi="Times New Roman" w:cs="Times New Roman"/>
          <w:b/>
          <w:bCs/>
          <w:color w:val="auto"/>
          <w:sz w:val="24"/>
          <w:szCs w:val="24"/>
        </w:rPr>
        <w:t>Single Dose Studies</w:t>
      </w:r>
      <w:bookmarkEnd w:id="80"/>
      <w:bookmarkEnd w:id="81"/>
      <w:bookmarkEnd w:id="82"/>
    </w:p>
    <w:p w14:paraId="40FCACB5" w14:textId="77777777" w:rsidR="001046D8" w:rsidRPr="00D147A8" w:rsidRDefault="001046D8" w:rsidP="001046D8">
      <w:pPr>
        <w:ind w:left="360"/>
        <w:contextualSpacing/>
        <w:rPr>
          <w:rFonts w:ascii="Times New Roman" w:hAnsi="Times New Roman" w:cs="Times New Roman"/>
          <w:i/>
          <w:iCs/>
          <w:sz w:val="24"/>
          <w:szCs w:val="24"/>
        </w:rPr>
      </w:pPr>
      <w:r w:rsidRPr="00D147A8">
        <w:rPr>
          <w:rFonts w:ascii="Times New Roman" w:hAnsi="Times New Roman" w:cs="Times New Roman"/>
          <w:i/>
          <w:iCs/>
          <w:sz w:val="24"/>
          <w:szCs w:val="24"/>
          <w:highlight w:val="yellow"/>
        </w:rPr>
        <w:t>Studies summarized and evaluated in order by species and by route.</w:t>
      </w:r>
      <w:r w:rsidRPr="00D147A8">
        <w:rPr>
          <w:rFonts w:ascii="Times New Roman" w:hAnsi="Times New Roman" w:cs="Times New Roman"/>
          <w:i/>
          <w:iCs/>
          <w:sz w:val="24"/>
          <w:szCs w:val="24"/>
        </w:rPr>
        <w:t xml:space="preserve"> </w:t>
      </w:r>
    </w:p>
    <w:p w14:paraId="387A8302"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83" w:name="_Toc133227803"/>
      <w:bookmarkStart w:id="84" w:name="_Toc134719682"/>
      <w:bookmarkStart w:id="85" w:name="_Toc204864225"/>
      <w:r w:rsidRPr="00D147A8">
        <w:rPr>
          <w:rFonts w:ascii="Times New Roman" w:hAnsi="Times New Roman" w:cs="Times New Roman"/>
          <w:b/>
          <w:bCs/>
          <w:color w:val="auto"/>
          <w:sz w:val="24"/>
          <w:szCs w:val="24"/>
        </w:rPr>
        <w:t>Repeat Dose Studies</w:t>
      </w:r>
      <w:bookmarkEnd w:id="83"/>
      <w:bookmarkEnd w:id="84"/>
      <w:bookmarkEnd w:id="85"/>
    </w:p>
    <w:p w14:paraId="4F00A2BE" w14:textId="77777777" w:rsidR="001046D8" w:rsidRPr="00D147A8" w:rsidRDefault="001046D8" w:rsidP="001046D8">
      <w:pPr>
        <w:ind w:left="360"/>
        <w:rPr>
          <w:rFonts w:ascii="Times New Roman" w:hAnsi="Times New Roman" w:cs="Times New Roman"/>
          <w:i/>
          <w:iCs/>
          <w:sz w:val="24"/>
          <w:szCs w:val="24"/>
        </w:rPr>
      </w:pPr>
      <w:r w:rsidRPr="00D147A8">
        <w:rPr>
          <w:rFonts w:ascii="Times New Roman" w:hAnsi="Times New Roman" w:cs="Times New Roman"/>
          <w:i/>
          <w:iCs/>
          <w:sz w:val="24"/>
          <w:szCs w:val="24"/>
          <w:highlight w:val="yellow"/>
        </w:rPr>
        <w:t>Studies summarized and evaluated in order by species, by route, and by duration. You can include brief details about the methods you used and key findings.</w:t>
      </w:r>
      <w:r w:rsidRPr="00D147A8">
        <w:rPr>
          <w:rFonts w:ascii="Times New Roman" w:hAnsi="Times New Roman" w:cs="Times New Roman"/>
          <w:i/>
          <w:iCs/>
          <w:sz w:val="24"/>
          <w:szCs w:val="24"/>
        </w:rPr>
        <w:t xml:space="preserve"> </w:t>
      </w:r>
    </w:p>
    <w:p w14:paraId="667023A5" w14:textId="54D228FA"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86" w:name="_Toc133227804"/>
      <w:bookmarkStart w:id="87" w:name="_Toc134719683"/>
      <w:bookmarkStart w:id="88" w:name="_Toc204864226"/>
      <w:r w:rsidRPr="00D147A8">
        <w:rPr>
          <w:rFonts w:ascii="Times New Roman" w:hAnsi="Times New Roman" w:cs="Times New Roman"/>
          <w:b/>
          <w:bCs/>
          <w:color w:val="auto"/>
          <w:sz w:val="24"/>
          <w:szCs w:val="24"/>
        </w:rPr>
        <w:t>Genotoxicity</w:t>
      </w:r>
      <w:bookmarkEnd w:id="86"/>
      <w:bookmarkEnd w:id="87"/>
      <w:bookmarkEnd w:id="88"/>
    </w:p>
    <w:p w14:paraId="77145BDC" w14:textId="77777777" w:rsidR="001046D8" w:rsidRPr="00D147A8" w:rsidRDefault="001046D8" w:rsidP="001046D8">
      <w:pPr>
        <w:ind w:left="360"/>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 xml:space="preserve">Studies summarized and evaluated. Consider summarizing them in the following order: </w:t>
      </w:r>
    </w:p>
    <w:p w14:paraId="63150ED7" w14:textId="77777777" w:rsidR="001046D8" w:rsidRPr="00D147A8" w:rsidRDefault="001046D8" w:rsidP="001046D8">
      <w:pPr>
        <w:numPr>
          <w:ilvl w:val="0"/>
          <w:numId w:val="5"/>
        </w:numPr>
        <w:ind w:left="1080"/>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 xml:space="preserve">In vitro nonmammalian cell system </w:t>
      </w:r>
    </w:p>
    <w:p w14:paraId="39E73B20" w14:textId="77777777" w:rsidR="001046D8" w:rsidRPr="00D147A8" w:rsidRDefault="001046D8" w:rsidP="001046D8">
      <w:pPr>
        <w:numPr>
          <w:ilvl w:val="0"/>
          <w:numId w:val="5"/>
        </w:numPr>
        <w:ind w:left="1080"/>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 xml:space="preserve">In vitro mammalian cell system </w:t>
      </w:r>
    </w:p>
    <w:p w14:paraId="76D41F7A" w14:textId="77777777" w:rsidR="001046D8" w:rsidRPr="00D147A8" w:rsidRDefault="001046D8" w:rsidP="001046D8">
      <w:pPr>
        <w:numPr>
          <w:ilvl w:val="0"/>
          <w:numId w:val="5"/>
        </w:numPr>
        <w:ind w:left="1080"/>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In vivo mammalian cell system</w:t>
      </w:r>
    </w:p>
    <w:p w14:paraId="42C877E4" w14:textId="425D1D7D"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89" w:name="_Toc133227805"/>
      <w:bookmarkStart w:id="90" w:name="_Toc134719684"/>
      <w:bookmarkStart w:id="91" w:name="_Toc204864227"/>
      <w:r w:rsidRPr="00D147A8">
        <w:rPr>
          <w:rFonts w:ascii="Times New Roman" w:hAnsi="Times New Roman" w:cs="Times New Roman"/>
          <w:b/>
          <w:bCs/>
          <w:color w:val="auto"/>
          <w:sz w:val="24"/>
          <w:szCs w:val="24"/>
        </w:rPr>
        <w:t>Carcinogenicity Studies</w:t>
      </w:r>
      <w:bookmarkEnd w:id="89"/>
      <w:bookmarkEnd w:id="90"/>
      <w:bookmarkEnd w:id="91"/>
    </w:p>
    <w:p w14:paraId="1FAC4750" w14:textId="77777777" w:rsidR="001046D8" w:rsidRPr="00D147A8" w:rsidRDefault="001046D8" w:rsidP="001046D8">
      <w:pPr>
        <w:ind w:left="360"/>
        <w:rPr>
          <w:rFonts w:ascii="Times New Roman" w:hAnsi="Times New Roman" w:cs="Times New Roman"/>
          <w:i/>
          <w:iCs/>
          <w:sz w:val="24"/>
          <w:szCs w:val="24"/>
        </w:rPr>
      </w:pPr>
      <w:r w:rsidRPr="00D147A8">
        <w:rPr>
          <w:rFonts w:ascii="Times New Roman" w:hAnsi="Times New Roman" w:cs="Times New Roman"/>
          <w:i/>
          <w:iCs/>
          <w:sz w:val="24"/>
          <w:szCs w:val="24"/>
          <w:highlight w:val="yellow"/>
        </w:rPr>
        <w:t>Studies summarized and evaluated. Consider including a rationale around why the studies were chosen. Additionally consider summarizing each study in the order of long term to short/medium term.</w:t>
      </w:r>
      <w:r w:rsidRPr="00D147A8">
        <w:rPr>
          <w:rFonts w:ascii="Times New Roman" w:hAnsi="Times New Roman" w:cs="Times New Roman"/>
          <w:i/>
          <w:iCs/>
          <w:sz w:val="24"/>
          <w:szCs w:val="24"/>
        </w:rPr>
        <w:t xml:space="preserve"> </w:t>
      </w:r>
    </w:p>
    <w:p w14:paraId="2F38879A" w14:textId="70AEDD56"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92" w:name="_Toc133227806"/>
      <w:bookmarkStart w:id="93" w:name="_Toc134719685"/>
      <w:bookmarkStart w:id="94" w:name="_Toc204864228"/>
      <w:r w:rsidRPr="00D147A8">
        <w:rPr>
          <w:rFonts w:ascii="Times New Roman" w:hAnsi="Times New Roman" w:cs="Times New Roman"/>
          <w:b/>
          <w:bCs/>
          <w:color w:val="auto"/>
          <w:sz w:val="24"/>
          <w:szCs w:val="24"/>
        </w:rPr>
        <w:t>Reproductive and Development Toxicity</w:t>
      </w:r>
      <w:bookmarkEnd w:id="92"/>
      <w:bookmarkEnd w:id="93"/>
      <w:bookmarkEnd w:id="94"/>
    </w:p>
    <w:p w14:paraId="26B6F9FC" w14:textId="77777777" w:rsidR="001046D8" w:rsidRPr="00D147A8" w:rsidRDefault="001046D8" w:rsidP="001046D8">
      <w:pPr>
        <w:ind w:left="360"/>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Studies summarized and evaluated, if conducted. Consider summarizing them in the following order:</w:t>
      </w:r>
    </w:p>
    <w:p w14:paraId="54A1069F" w14:textId="77777777" w:rsidR="001046D8" w:rsidRPr="00D147A8" w:rsidRDefault="001046D8" w:rsidP="001046D8">
      <w:pPr>
        <w:numPr>
          <w:ilvl w:val="0"/>
          <w:numId w:val="5"/>
        </w:numPr>
        <w:ind w:left="1080"/>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Fertility and early embryonic development</w:t>
      </w:r>
    </w:p>
    <w:p w14:paraId="4087E5F1" w14:textId="77777777" w:rsidR="001046D8" w:rsidRPr="00D147A8" w:rsidRDefault="001046D8" w:rsidP="001046D8">
      <w:pPr>
        <w:numPr>
          <w:ilvl w:val="0"/>
          <w:numId w:val="5"/>
        </w:numPr>
        <w:ind w:left="1080"/>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Embryofetal development</w:t>
      </w:r>
    </w:p>
    <w:p w14:paraId="388D22C5" w14:textId="77777777" w:rsidR="001046D8" w:rsidRPr="00D147A8" w:rsidRDefault="001046D8" w:rsidP="001046D8">
      <w:pPr>
        <w:numPr>
          <w:ilvl w:val="0"/>
          <w:numId w:val="5"/>
        </w:numPr>
        <w:ind w:left="1080"/>
        <w:contextualSpacing/>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lastRenderedPageBreak/>
        <w:t>Prenatal and postnatal development, including maternal function</w:t>
      </w:r>
    </w:p>
    <w:p w14:paraId="197BBFB4" w14:textId="198AB5F9"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95" w:name="_Toc133227807"/>
      <w:bookmarkStart w:id="96" w:name="_Toc134719686"/>
      <w:bookmarkStart w:id="97" w:name="_Toc204864229"/>
      <w:r w:rsidRPr="00D147A8">
        <w:rPr>
          <w:rFonts w:ascii="Times New Roman" w:hAnsi="Times New Roman" w:cs="Times New Roman"/>
          <w:b/>
          <w:bCs/>
          <w:color w:val="auto"/>
          <w:sz w:val="24"/>
          <w:szCs w:val="24"/>
        </w:rPr>
        <w:t>Special Studies</w:t>
      </w:r>
      <w:bookmarkEnd w:id="95"/>
      <w:bookmarkEnd w:id="96"/>
      <w:bookmarkEnd w:id="97"/>
    </w:p>
    <w:p w14:paraId="3B761197" w14:textId="77777777" w:rsidR="001046D8" w:rsidRPr="00D147A8" w:rsidRDefault="001046D8" w:rsidP="001046D8">
      <w:pPr>
        <w:ind w:left="360"/>
        <w:rPr>
          <w:rFonts w:ascii="Times New Roman" w:hAnsi="Times New Roman" w:cs="Times New Roman"/>
          <w:i/>
          <w:iCs/>
          <w:sz w:val="24"/>
          <w:szCs w:val="24"/>
        </w:rPr>
      </w:pPr>
      <w:r w:rsidRPr="00D147A8">
        <w:rPr>
          <w:rFonts w:ascii="Times New Roman" w:hAnsi="Times New Roman" w:cs="Times New Roman"/>
          <w:i/>
          <w:iCs/>
          <w:sz w:val="24"/>
          <w:szCs w:val="24"/>
          <w:highlight w:val="yellow"/>
        </w:rPr>
        <w:t>Other special studies you may want to report (e.g., studies in juvenile animals, local tolerance, etc.)</w:t>
      </w:r>
    </w:p>
    <w:p w14:paraId="3B8DA659"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98" w:name="_Toc133227808"/>
      <w:bookmarkStart w:id="99" w:name="_Toc134719687"/>
      <w:bookmarkStart w:id="100" w:name="_Toc204864230"/>
      <w:r w:rsidRPr="00D147A8">
        <w:rPr>
          <w:rFonts w:ascii="Times New Roman" w:hAnsi="Times New Roman" w:cs="Times New Roman"/>
          <w:b/>
          <w:bCs/>
          <w:color w:val="auto"/>
          <w:sz w:val="24"/>
          <w:szCs w:val="24"/>
        </w:rPr>
        <w:t>Other Toxicity Studies</w:t>
      </w:r>
      <w:bookmarkEnd w:id="98"/>
      <w:bookmarkEnd w:id="99"/>
      <w:bookmarkEnd w:id="100"/>
    </w:p>
    <w:p w14:paraId="44336BAA" w14:textId="77777777" w:rsidR="001046D8" w:rsidRPr="00D147A8" w:rsidRDefault="001046D8" w:rsidP="001046D8">
      <w:pPr>
        <w:ind w:left="360"/>
        <w:rPr>
          <w:rFonts w:ascii="Times New Roman" w:hAnsi="Times New Roman" w:cs="Times New Roman"/>
          <w:i/>
          <w:iCs/>
          <w:sz w:val="24"/>
          <w:szCs w:val="24"/>
        </w:rPr>
      </w:pPr>
      <w:r w:rsidRPr="00D147A8">
        <w:rPr>
          <w:rFonts w:ascii="Times New Roman" w:hAnsi="Times New Roman" w:cs="Times New Roman"/>
          <w:i/>
          <w:iCs/>
          <w:sz w:val="24"/>
          <w:szCs w:val="24"/>
          <w:highlight w:val="yellow"/>
        </w:rPr>
        <w:t>Other studies you want to report</w:t>
      </w:r>
      <w:r w:rsidRPr="00D147A8">
        <w:rPr>
          <w:rFonts w:ascii="Times New Roman" w:hAnsi="Times New Roman" w:cs="Times New Roman"/>
          <w:i/>
          <w:iCs/>
          <w:sz w:val="24"/>
          <w:szCs w:val="24"/>
        </w:rPr>
        <w:t xml:space="preserve"> </w:t>
      </w:r>
    </w:p>
    <w:p w14:paraId="03B62F9B" w14:textId="0C4C2E64" w:rsidR="001046D8" w:rsidRPr="00D147A8" w:rsidRDefault="001046D8" w:rsidP="000C4AFB">
      <w:pPr>
        <w:pStyle w:val="Heading1"/>
        <w:numPr>
          <w:ilvl w:val="0"/>
          <w:numId w:val="8"/>
        </w:numPr>
        <w:rPr>
          <w:rFonts w:ascii="Times New Roman" w:hAnsi="Times New Roman" w:cs="Times New Roman"/>
          <w:b/>
          <w:bCs/>
          <w:color w:val="auto"/>
          <w:sz w:val="24"/>
          <w:szCs w:val="24"/>
        </w:rPr>
      </w:pPr>
      <w:bookmarkStart w:id="101" w:name="_Toc133227809"/>
      <w:bookmarkStart w:id="102" w:name="_Toc134719688"/>
      <w:bookmarkStart w:id="103" w:name="_Toc204864231"/>
      <w:r w:rsidRPr="00D147A8">
        <w:rPr>
          <w:rFonts w:ascii="Times New Roman" w:hAnsi="Times New Roman" w:cs="Times New Roman"/>
          <w:b/>
          <w:bCs/>
          <w:color w:val="auto"/>
          <w:sz w:val="24"/>
          <w:szCs w:val="24"/>
        </w:rPr>
        <w:t>EFFECTS IN HUMANS</w:t>
      </w:r>
      <w:bookmarkEnd w:id="101"/>
      <w:bookmarkEnd w:id="102"/>
      <w:bookmarkEnd w:id="103"/>
    </w:p>
    <w:p w14:paraId="7F4CEE6C" w14:textId="77777777"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104" w:name="_Toc133227810"/>
      <w:bookmarkStart w:id="105" w:name="_Toc134719689"/>
      <w:bookmarkStart w:id="106" w:name="_Toc204864232"/>
      <w:r w:rsidRPr="00D147A8">
        <w:rPr>
          <w:rFonts w:ascii="Times New Roman" w:hAnsi="Times New Roman" w:cs="Times New Roman"/>
          <w:b/>
          <w:bCs/>
          <w:color w:val="auto"/>
          <w:sz w:val="24"/>
          <w:szCs w:val="24"/>
        </w:rPr>
        <w:t>Design of Clinical Studies</w:t>
      </w:r>
      <w:bookmarkEnd w:id="104"/>
      <w:bookmarkEnd w:id="105"/>
      <w:bookmarkEnd w:id="106"/>
    </w:p>
    <w:p w14:paraId="5A43599E" w14:textId="3E1ECE17" w:rsidR="0040183E" w:rsidRPr="00D147A8" w:rsidRDefault="0040183E" w:rsidP="0040183E">
      <w:pPr>
        <w:ind w:left="360"/>
        <w:rPr>
          <w:rFonts w:ascii="Times New Roman" w:hAnsi="Times New Roman" w:cs="Times New Roman"/>
          <w:i/>
          <w:iCs/>
          <w:sz w:val="24"/>
          <w:szCs w:val="24"/>
        </w:rPr>
      </w:pPr>
      <w:r w:rsidRPr="00D147A8">
        <w:rPr>
          <w:rFonts w:ascii="Times New Roman" w:hAnsi="Times New Roman" w:cs="Times New Roman"/>
          <w:i/>
          <w:iCs/>
          <w:sz w:val="24"/>
          <w:szCs w:val="24"/>
          <w:highlight w:val="yellow"/>
        </w:rPr>
        <w:t>Describe the clinical protocol</w:t>
      </w:r>
      <w:r w:rsidR="00A70403" w:rsidRPr="00D147A8">
        <w:rPr>
          <w:rFonts w:ascii="Times New Roman" w:hAnsi="Times New Roman" w:cs="Times New Roman"/>
          <w:i/>
          <w:iCs/>
          <w:sz w:val="24"/>
          <w:szCs w:val="24"/>
          <w:highlight w:val="yellow"/>
        </w:rPr>
        <w:t>/</w:t>
      </w:r>
      <w:r w:rsidR="00D147A8" w:rsidRPr="00D147A8">
        <w:rPr>
          <w:rFonts w:ascii="Times New Roman" w:hAnsi="Times New Roman" w:cs="Times New Roman"/>
          <w:i/>
          <w:iCs/>
          <w:sz w:val="24"/>
          <w:szCs w:val="24"/>
          <w:highlight w:val="yellow"/>
        </w:rPr>
        <w:t>s and</w:t>
      </w:r>
      <w:r w:rsidR="00235BC8" w:rsidRPr="00D147A8">
        <w:rPr>
          <w:rFonts w:ascii="Times New Roman" w:hAnsi="Times New Roman" w:cs="Times New Roman"/>
          <w:i/>
          <w:iCs/>
          <w:sz w:val="24"/>
          <w:szCs w:val="24"/>
          <w:highlight w:val="yellow"/>
        </w:rPr>
        <w:t xml:space="preserve"> indicate in the </w:t>
      </w:r>
      <w:r w:rsidR="00126747" w:rsidRPr="00D147A8">
        <w:rPr>
          <w:rFonts w:ascii="Times New Roman" w:hAnsi="Times New Roman" w:cs="Times New Roman"/>
          <w:i/>
          <w:iCs/>
          <w:sz w:val="24"/>
          <w:szCs w:val="24"/>
          <w:highlight w:val="yellow"/>
        </w:rPr>
        <w:t>tables below</w:t>
      </w:r>
      <w:r w:rsidR="009E038B" w:rsidRPr="00D147A8">
        <w:rPr>
          <w:rFonts w:ascii="Times New Roman" w:hAnsi="Times New Roman" w:cs="Times New Roman"/>
          <w:i/>
          <w:iCs/>
          <w:sz w:val="24"/>
          <w:szCs w:val="24"/>
          <w:highlight w:val="yellow"/>
        </w:rPr>
        <w:t xml:space="preserve"> whether</w:t>
      </w:r>
      <w:r w:rsidR="00126747" w:rsidRPr="00D147A8">
        <w:rPr>
          <w:rFonts w:ascii="Times New Roman" w:hAnsi="Times New Roman" w:cs="Times New Roman"/>
          <w:i/>
          <w:iCs/>
          <w:sz w:val="24"/>
          <w:szCs w:val="24"/>
          <w:highlight w:val="yellow"/>
        </w:rPr>
        <w:t xml:space="preserve"> the study is </w:t>
      </w:r>
      <w:r w:rsidR="009E038B" w:rsidRPr="00D147A8">
        <w:rPr>
          <w:rFonts w:ascii="Times New Roman" w:hAnsi="Times New Roman" w:cs="Times New Roman"/>
          <w:i/>
          <w:iCs/>
          <w:sz w:val="24"/>
          <w:szCs w:val="24"/>
          <w:highlight w:val="yellow"/>
        </w:rPr>
        <w:t>completed or ongoing.</w:t>
      </w:r>
      <w:r w:rsidR="009E038B" w:rsidRPr="00D147A8">
        <w:rPr>
          <w:rFonts w:ascii="Times New Roman" w:hAnsi="Times New Roman" w:cs="Times New Roman"/>
          <w:i/>
          <w:iCs/>
          <w:sz w:val="24"/>
          <w:szCs w:val="24"/>
        </w:rPr>
        <w:t xml:space="preserve"> </w:t>
      </w:r>
    </w:p>
    <w:p w14:paraId="4563B060"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107" w:name="_Toc133227811"/>
      <w:bookmarkStart w:id="108" w:name="_Toc134719690"/>
      <w:bookmarkStart w:id="109" w:name="_Toc204864233"/>
      <w:r w:rsidRPr="00D147A8">
        <w:rPr>
          <w:rFonts w:ascii="Times New Roman" w:hAnsi="Times New Roman" w:cs="Times New Roman"/>
          <w:b/>
          <w:bCs/>
          <w:color w:val="auto"/>
          <w:sz w:val="24"/>
          <w:szCs w:val="24"/>
        </w:rPr>
        <w:t>Completed Clinical Studies</w:t>
      </w:r>
      <w:bookmarkEnd w:id="107"/>
      <w:bookmarkEnd w:id="108"/>
      <w:bookmarkEnd w:id="109"/>
    </w:p>
    <w:p w14:paraId="1C72388E" w14:textId="77777777" w:rsidR="001046D8" w:rsidRPr="00FC63B0" w:rsidRDefault="001046D8" w:rsidP="001046D8">
      <w:pPr>
        <w:spacing w:after="0" w:line="240" w:lineRule="auto"/>
        <w:rPr>
          <w:rFonts w:ascii="Times New Roman" w:hAnsi="Times New Roman" w:cs="Times New Roman"/>
          <w:sz w:val="18"/>
          <w:szCs w:val="18"/>
        </w:rPr>
      </w:pPr>
      <w:bookmarkStart w:id="110" w:name="_Toc347307029"/>
    </w:p>
    <w:p w14:paraId="64F065B8" w14:textId="77777777" w:rsidR="001046D8" w:rsidRPr="00FC63B0" w:rsidRDefault="001046D8" w:rsidP="001046D8">
      <w:pPr>
        <w:spacing w:after="0" w:line="240" w:lineRule="auto"/>
        <w:rPr>
          <w:rFonts w:ascii="Times New Roman" w:hAnsi="Times New Roman" w:cs="Times New Roman"/>
          <w:sz w:val="20"/>
          <w:szCs w:val="20"/>
          <w:highlight w:val="yellow"/>
        </w:rPr>
      </w:pPr>
      <w:r w:rsidRPr="00FC63B0">
        <w:rPr>
          <w:rFonts w:ascii="Times New Roman" w:hAnsi="Times New Roman" w:cs="Times New Roman"/>
          <w:b/>
          <w:bCs/>
          <w:sz w:val="20"/>
          <w:szCs w:val="20"/>
        </w:rPr>
        <w:t xml:space="preserve">Table </w:t>
      </w:r>
      <w:r w:rsidRPr="00FC63B0">
        <w:rPr>
          <w:rFonts w:ascii="Times New Roman" w:hAnsi="Times New Roman" w:cs="Times New Roman"/>
          <w:b/>
          <w:bCs/>
          <w:sz w:val="20"/>
          <w:szCs w:val="20"/>
        </w:rPr>
        <w:fldChar w:fldCharType="begin"/>
      </w:r>
      <w:r w:rsidRPr="00FC63B0">
        <w:rPr>
          <w:rFonts w:ascii="Times New Roman" w:hAnsi="Times New Roman" w:cs="Times New Roman"/>
          <w:b/>
          <w:bCs/>
          <w:sz w:val="20"/>
          <w:szCs w:val="20"/>
        </w:rPr>
        <w:instrText xml:space="preserve"> SEQ Table \* ARABIC \* MERGEFORMAT </w:instrText>
      </w:r>
      <w:r w:rsidRPr="00FC63B0">
        <w:rPr>
          <w:rFonts w:ascii="Times New Roman" w:hAnsi="Times New Roman" w:cs="Times New Roman"/>
          <w:b/>
          <w:bCs/>
          <w:sz w:val="20"/>
          <w:szCs w:val="20"/>
        </w:rPr>
        <w:fldChar w:fldCharType="separate"/>
      </w:r>
      <w:r w:rsidRPr="00FC63B0">
        <w:rPr>
          <w:rFonts w:ascii="Times New Roman" w:hAnsi="Times New Roman" w:cs="Times New Roman"/>
          <w:b/>
          <w:bCs/>
          <w:noProof/>
          <w:sz w:val="20"/>
          <w:szCs w:val="20"/>
        </w:rPr>
        <w:t>2</w:t>
      </w:r>
      <w:r w:rsidRPr="00FC63B0">
        <w:rPr>
          <w:rFonts w:ascii="Times New Roman" w:hAnsi="Times New Roman" w:cs="Times New Roman"/>
          <w:b/>
          <w:bCs/>
          <w:noProof/>
          <w:sz w:val="20"/>
          <w:szCs w:val="20"/>
        </w:rPr>
        <w:fldChar w:fldCharType="end"/>
      </w:r>
      <w:r w:rsidRPr="00FC63B0">
        <w:rPr>
          <w:rFonts w:ascii="Times New Roman" w:hAnsi="Times New Roman" w:cs="Times New Roman"/>
          <w:b/>
          <w:bCs/>
          <w:sz w:val="20"/>
          <w:szCs w:val="20"/>
        </w:rPr>
        <w:t xml:space="preserve">:  </w:t>
      </w:r>
      <w:r w:rsidRPr="00FC63B0">
        <w:rPr>
          <w:rFonts w:ascii="Times New Roman" w:hAnsi="Times New Roman" w:cs="Times New Roman"/>
          <w:sz w:val="20"/>
          <w:szCs w:val="20"/>
        </w:rPr>
        <w:t>Completed Clinical Studies</w:t>
      </w:r>
      <w:bookmarkEnd w:id="11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9"/>
        <w:gridCol w:w="1426"/>
        <w:gridCol w:w="1260"/>
        <w:gridCol w:w="1356"/>
        <w:gridCol w:w="1827"/>
        <w:gridCol w:w="1242"/>
        <w:gridCol w:w="1240"/>
      </w:tblGrid>
      <w:tr w:rsidR="0040645C" w:rsidRPr="00FC63B0" w14:paraId="7AB054C8" w14:textId="77777777" w:rsidTr="0040645C">
        <w:trPr>
          <w:cantSplit/>
          <w:tblHeader/>
          <w:jc w:val="center"/>
        </w:trPr>
        <w:tc>
          <w:tcPr>
            <w:tcW w:w="534" w:type="pct"/>
          </w:tcPr>
          <w:p w14:paraId="757B1E47" w14:textId="7777777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Study Number</w:t>
            </w:r>
          </w:p>
        </w:tc>
        <w:tc>
          <w:tcPr>
            <w:tcW w:w="763" w:type="pct"/>
          </w:tcPr>
          <w:p w14:paraId="0F459337" w14:textId="7777777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Study Design</w:t>
            </w:r>
          </w:p>
        </w:tc>
        <w:tc>
          <w:tcPr>
            <w:tcW w:w="674" w:type="pct"/>
          </w:tcPr>
          <w:p w14:paraId="7B2D5D8C" w14:textId="7777777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Number of Subjects</w:t>
            </w:r>
          </w:p>
        </w:tc>
        <w:tc>
          <w:tcPr>
            <w:tcW w:w="725" w:type="pct"/>
          </w:tcPr>
          <w:p w14:paraId="19BC8274" w14:textId="271AE55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Age</w:t>
            </w:r>
            <w:r w:rsidR="0040645C" w:rsidRPr="00FC63B0">
              <w:rPr>
                <w:rFonts w:ascii="Times New Roman" w:eastAsia="Times New Roman" w:hAnsi="Times New Roman" w:cs="Times New Roman"/>
                <w:b/>
                <w:szCs w:val="20"/>
              </w:rPr>
              <w:t xml:space="preserve"> </w:t>
            </w:r>
            <w:r w:rsidRPr="00FC63B0">
              <w:rPr>
                <w:rFonts w:ascii="Times New Roman" w:eastAsia="Times New Roman" w:hAnsi="Times New Roman" w:cs="Times New Roman"/>
                <w:b/>
                <w:szCs w:val="20"/>
              </w:rPr>
              <w:t>(Mean and Range)</w:t>
            </w:r>
          </w:p>
        </w:tc>
        <w:tc>
          <w:tcPr>
            <w:tcW w:w="977" w:type="pct"/>
          </w:tcPr>
          <w:p w14:paraId="6FE56B6A" w14:textId="7777777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Dosage and Dosage Regimen</w:t>
            </w:r>
          </w:p>
        </w:tc>
        <w:tc>
          <w:tcPr>
            <w:tcW w:w="664" w:type="pct"/>
          </w:tcPr>
          <w:p w14:paraId="4F56A217" w14:textId="7777777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Primary Endpoints</w:t>
            </w:r>
          </w:p>
        </w:tc>
        <w:tc>
          <w:tcPr>
            <w:tcW w:w="663" w:type="pct"/>
          </w:tcPr>
          <w:p w14:paraId="49952B70" w14:textId="77777777" w:rsidR="001046D8" w:rsidRPr="00FC63B0" w:rsidRDefault="001046D8" w:rsidP="001046D8">
            <w:pPr>
              <w:keepNext/>
              <w:spacing w:before="60" w:after="6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Report Status</w:t>
            </w:r>
          </w:p>
        </w:tc>
      </w:tr>
      <w:tr w:rsidR="0040645C" w:rsidRPr="00FC63B0" w14:paraId="5F745485" w14:textId="77777777" w:rsidTr="0040645C">
        <w:trPr>
          <w:cantSplit/>
          <w:jc w:val="center"/>
        </w:trPr>
        <w:tc>
          <w:tcPr>
            <w:tcW w:w="534" w:type="pct"/>
          </w:tcPr>
          <w:p w14:paraId="59B1687A"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63" w:type="pct"/>
          </w:tcPr>
          <w:p w14:paraId="0601F8D9"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74" w:type="pct"/>
          </w:tcPr>
          <w:p w14:paraId="14B45F39"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25" w:type="pct"/>
          </w:tcPr>
          <w:p w14:paraId="66B5BEA2"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977" w:type="pct"/>
          </w:tcPr>
          <w:p w14:paraId="655F3E24"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64" w:type="pct"/>
          </w:tcPr>
          <w:p w14:paraId="11DFDD7F"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63" w:type="pct"/>
          </w:tcPr>
          <w:p w14:paraId="544112A0"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r w:rsidR="0040645C" w:rsidRPr="00FC63B0" w14:paraId="3BA82A3D" w14:textId="77777777" w:rsidTr="0040645C">
        <w:trPr>
          <w:cantSplit/>
          <w:jc w:val="center"/>
        </w:trPr>
        <w:tc>
          <w:tcPr>
            <w:tcW w:w="534" w:type="pct"/>
          </w:tcPr>
          <w:p w14:paraId="0CDB6EB3"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63" w:type="pct"/>
          </w:tcPr>
          <w:p w14:paraId="59329095"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74" w:type="pct"/>
          </w:tcPr>
          <w:p w14:paraId="03E18FE1"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25" w:type="pct"/>
          </w:tcPr>
          <w:p w14:paraId="7F5965DA"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977" w:type="pct"/>
          </w:tcPr>
          <w:p w14:paraId="23A56877"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64" w:type="pct"/>
          </w:tcPr>
          <w:p w14:paraId="1BA551E8"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63" w:type="pct"/>
          </w:tcPr>
          <w:p w14:paraId="3043FF5C"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r w:rsidR="0040645C" w:rsidRPr="00FC63B0" w14:paraId="60BAC42C" w14:textId="77777777" w:rsidTr="0040645C">
        <w:trPr>
          <w:cantSplit/>
          <w:jc w:val="center"/>
        </w:trPr>
        <w:tc>
          <w:tcPr>
            <w:tcW w:w="534" w:type="pct"/>
          </w:tcPr>
          <w:p w14:paraId="3D693A61"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63" w:type="pct"/>
          </w:tcPr>
          <w:p w14:paraId="08F17B60"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74" w:type="pct"/>
          </w:tcPr>
          <w:p w14:paraId="3316C713"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25" w:type="pct"/>
          </w:tcPr>
          <w:p w14:paraId="0BDFFC65"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977" w:type="pct"/>
          </w:tcPr>
          <w:p w14:paraId="2AE27606"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64" w:type="pct"/>
          </w:tcPr>
          <w:p w14:paraId="4CD69B05"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663" w:type="pct"/>
          </w:tcPr>
          <w:p w14:paraId="6005FCA9"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bl>
    <w:p w14:paraId="7804B196" w14:textId="77777777" w:rsidR="001046D8" w:rsidRPr="00FC63B0" w:rsidRDefault="001046D8" w:rsidP="001046D8">
      <w:pPr>
        <w:rPr>
          <w:rFonts w:ascii="Times New Roman" w:hAnsi="Times New Roman" w:cs="Times New Roman"/>
        </w:rPr>
      </w:pPr>
    </w:p>
    <w:p w14:paraId="671DAD05" w14:textId="77777777" w:rsidR="001046D8" w:rsidRPr="00D147A8" w:rsidRDefault="001046D8" w:rsidP="000C4AFB">
      <w:pPr>
        <w:pStyle w:val="Heading1"/>
        <w:numPr>
          <w:ilvl w:val="2"/>
          <w:numId w:val="8"/>
        </w:numPr>
        <w:rPr>
          <w:rFonts w:ascii="Times New Roman" w:hAnsi="Times New Roman" w:cs="Times New Roman"/>
          <w:b/>
          <w:bCs/>
          <w:color w:val="auto"/>
          <w:sz w:val="24"/>
          <w:szCs w:val="24"/>
        </w:rPr>
      </w:pPr>
      <w:bookmarkStart w:id="111" w:name="_Toc133227812"/>
      <w:bookmarkStart w:id="112" w:name="_Toc134719691"/>
      <w:bookmarkStart w:id="113" w:name="_Toc204864234"/>
      <w:r w:rsidRPr="00D147A8">
        <w:rPr>
          <w:rFonts w:ascii="Times New Roman" w:hAnsi="Times New Roman" w:cs="Times New Roman"/>
          <w:b/>
          <w:bCs/>
          <w:color w:val="auto"/>
          <w:sz w:val="24"/>
          <w:szCs w:val="24"/>
        </w:rPr>
        <w:t>Ongoing Clinical Studies</w:t>
      </w:r>
      <w:bookmarkEnd w:id="111"/>
      <w:bookmarkEnd w:id="112"/>
      <w:bookmarkEnd w:id="113"/>
      <w:r w:rsidRPr="00D147A8">
        <w:rPr>
          <w:rFonts w:ascii="Times New Roman" w:hAnsi="Times New Roman" w:cs="Times New Roman"/>
          <w:b/>
          <w:bCs/>
          <w:color w:val="auto"/>
          <w:sz w:val="24"/>
          <w:szCs w:val="24"/>
        </w:rPr>
        <w:t xml:space="preserve"> </w:t>
      </w:r>
    </w:p>
    <w:p w14:paraId="78837773" w14:textId="77777777" w:rsidR="001046D8" w:rsidRPr="00FC63B0" w:rsidRDefault="001046D8" w:rsidP="001046D8">
      <w:pPr>
        <w:spacing w:after="0" w:line="240" w:lineRule="auto"/>
        <w:rPr>
          <w:rFonts w:ascii="Times New Roman" w:hAnsi="Times New Roman" w:cs="Times New Roman"/>
          <w:sz w:val="20"/>
          <w:szCs w:val="20"/>
        </w:rPr>
      </w:pPr>
      <w:bookmarkStart w:id="114" w:name="_Toc347307030"/>
    </w:p>
    <w:p w14:paraId="668A606D" w14:textId="77777777" w:rsidR="001046D8" w:rsidRPr="00FC63B0" w:rsidRDefault="001046D8" w:rsidP="001046D8">
      <w:pPr>
        <w:spacing w:after="0" w:line="240" w:lineRule="auto"/>
        <w:rPr>
          <w:rFonts w:ascii="Times New Roman" w:hAnsi="Times New Roman" w:cs="Times New Roman"/>
          <w:sz w:val="20"/>
          <w:szCs w:val="20"/>
        </w:rPr>
      </w:pPr>
      <w:r w:rsidRPr="00FC63B0">
        <w:rPr>
          <w:rFonts w:ascii="Times New Roman" w:hAnsi="Times New Roman" w:cs="Times New Roman"/>
          <w:b/>
          <w:bCs/>
          <w:sz w:val="20"/>
          <w:szCs w:val="20"/>
        </w:rPr>
        <w:t xml:space="preserve">Table </w:t>
      </w:r>
      <w:r w:rsidRPr="00FC63B0">
        <w:rPr>
          <w:rFonts w:ascii="Times New Roman" w:hAnsi="Times New Roman" w:cs="Times New Roman"/>
          <w:b/>
          <w:bCs/>
          <w:sz w:val="20"/>
          <w:szCs w:val="20"/>
        </w:rPr>
        <w:fldChar w:fldCharType="begin"/>
      </w:r>
      <w:r w:rsidRPr="00FC63B0">
        <w:rPr>
          <w:rFonts w:ascii="Times New Roman" w:hAnsi="Times New Roman" w:cs="Times New Roman"/>
          <w:b/>
          <w:bCs/>
          <w:sz w:val="20"/>
          <w:szCs w:val="20"/>
        </w:rPr>
        <w:instrText xml:space="preserve"> SEQ Table \* ARABIC \* MERGEFORMAT </w:instrText>
      </w:r>
      <w:r w:rsidRPr="00FC63B0">
        <w:rPr>
          <w:rFonts w:ascii="Times New Roman" w:hAnsi="Times New Roman" w:cs="Times New Roman"/>
          <w:b/>
          <w:bCs/>
          <w:sz w:val="20"/>
          <w:szCs w:val="20"/>
        </w:rPr>
        <w:fldChar w:fldCharType="separate"/>
      </w:r>
      <w:r w:rsidRPr="00FC63B0">
        <w:rPr>
          <w:rFonts w:ascii="Times New Roman" w:hAnsi="Times New Roman" w:cs="Times New Roman"/>
          <w:b/>
          <w:bCs/>
          <w:noProof/>
          <w:sz w:val="20"/>
          <w:szCs w:val="20"/>
        </w:rPr>
        <w:t>3</w:t>
      </w:r>
      <w:r w:rsidRPr="00FC63B0">
        <w:rPr>
          <w:rFonts w:ascii="Times New Roman" w:hAnsi="Times New Roman" w:cs="Times New Roman"/>
          <w:b/>
          <w:bCs/>
          <w:noProof/>
          <w:sz w:val="20"/>
          <w:szCs w:val="20"/>
        </w:rPr>
        <w:fldChar w:fldCharType="end"/>
      </w:r>
      <w:r w:rsidRPr="00FC63B0">
        <w:rPr>
          <w:rFonts w:ascii="Times New Roman" w:hAnsi="Times New Roman" w:cs="Times New Roman"/>
          <w:b/>
          <w:bCs/>
          <w:sz w:val="20"/>
          <w:szCs w:val="20"/>
        </w:rPr>
        <w:t>:</w:t>
      </w:r>
      <w:r w:rsidRPr="00FC63B0">
        <w:rPr>
          <w:rFonts w:ascii="Times New Roman" w:hAnsi="Times New Roman" w:cs="Times New Roman"/>
          <w:sz w:val="20"/>
          <w:szCs w:val="20"/>
        </w:rPr>
        <w:t xml:space="preserve">  Ongoing Clinical Studies</w:t>
      </w:r>
      <w:bookmarkEnd w:id="114"/>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6"/>
        <w:gridCol w:w="1079"/>
        <w:gridCol w:w="1889"/>
        <w:gridCol w:w="1532"/>
        <w:gridCol w:w="2238"/>
        <w:gridCol w:w="1446"/>
      </w:tblGrid>
      <w:tr w:rsidR="001046D8" w:rsidRPr="00FC63B0" w14:paraId="72AB9471" w14:textId="77777777" w:rsidTr="0040645C">
        <w:trPr>
          <w:cantSplit/>
          <w:tblHeader/>
          <w:jc w:val="center"/>
        </w:trPr>
        <w:tc>
          <w:tcPr>
            <w:tcW w:w="624" w:type="pct"/>
          </w:tcPr>
          <w:p w14:paraId="65A213EE" w14:textId="77777777"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Study Number</w:t>
            </w:r>
          </w:p>
        </w:tc>
        <w:tc>
          <w:tcPr>
            <w:tcW w:w="577" w:type="pct"/>
          </w:tcPr>
          <w:p w14:paraId="15E3859A" w14:textId="77777777"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Study Design</w:t>
            </w:r>
          </w:p>
        </w:tc>
        <w:tc>
          <w:tcPr>
            <w:tcW w:w="1010" w:type="pct"/>
          </w:tcPr>
          <w:p w14:paraId="54892D40" w14:textId="77777777"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Planned Number of Subjects</w:t>
            </w:r>
          </w:p>
        </w:tc>
        <w:tc>
          <w:tcPr>
            <w:tcW w:w="819" w:type="pct"/>
          </w:tcPr>
          <w:p w14:paraId="018B7347" w14:textId="03482A49"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Age</w:t>
            </w:r>
            <w:r w:rsidR="0040645C" w:rsidRPr="00FC63B0">
              <w:rPr>
                <w:rFonts w:ascii="Times New Roman" w:eastAsia="Times New Roman" w:hAnsi="Times New Roman" w:cs="Times New Roman"/>
                <w:b/>
                <w:szCs w:val="20"/>
              </w:rPr>
              <w:t xml:space="preserve"> </w:t>
            </w:r>
            <w:r w:rsidRPr="00FC63B0">
              <w:rPr>
                <w:rFonts w:ascii="Times New Roman" w:eastAsia="Times New Roman" w:hAnsi="Times New Roman" w:cs="Times New Roman"/>
                <w:b/>
                <w:szCs w:val="20"/>
              </w:rPr>
              <w:t>(Mean and Range)</w:t>
            </w:r>
          </w:p>
        </w:tc>
        <w:tc>
          <w:tcPr>
            <w:tcW w:w="1197" w:type="pct"/>
          </w:tcPr>
          <w:p w14:paraId="5DD22E14" w14:textId="77777777"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Dosage and Dosage Regimen</w:t>
            </w:r>
          </w:p>
        </w:tc>
        <w:tc>
          <w:tcPr>
            <w:tcW w:w="773" w:type="pct"/>
          </w:tcPr>
          <w:p w14:paraId="633E9373" w14:textId="77777777"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rPr>
              <w:t>Primary Endpoints</w:t>
            </w:r>
          </w:p>
        </w:tc>
      </w:tr>
      <w:tr w:rsidR="001046D8" w:rsidRPr="00FC63B0" w14:paraId="07EEF5EB" w14:textId="77777777" w:rsidTr="0040645C">
        <w:trPr>
          <w:cantSplit/>
          <w:jc w:val="center"/>
        </w:trPr>
        <w:tc>
          <w:tcPr>
            <w:tcW w:w="624" w:type="pct"/>
          </w:tcPr>
          <w:p w14:paraId="3B6AA1F2"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577" w:type="pct"/>
          </w:tcPr>
          <w:p w14:paraId="04D3942A"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1010" w:type="pct"/>
          </w:tcPr>
          <w:p w14:paraId="43E7BB2A"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819" w:type="pct"/>
          </w:tcPr>
          <w:p w14:paraId="2C042508"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1197" w:type="pct"/>
          </w:tcPr>
          <w:p w14:paraId="360D7787"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73" w:type="pct"/>
          </w:tcPr>
          <w:p w14:paraId="3DAF44CB"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r w:rsidR="001046D8" w:rsidRPr="00FC63B0" w14:paraId="328FD77B" w14:textId="77777777" w:rsidTr="0040645C">
        <w:trPr>
          <w:cantSplit/>
          <w:jc w:val="center"/>
        </w:trPr>
        <w:tc>
          <w:tcPr>
            <w:tcW w:w="624" w:type="pct"/>
          </w:tcPr>
          <w:p w14:paraId="755CE780"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577" w:type="pct"/>
          </w:tcPr>
          <w:p w14:paraId="0829FD02"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1010" w:type="pct"/>
          </w:tcPr>
          <w:p w14:paraId="4DDBF198"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819" w:type="pct"/>
          </w:tcPr>
          <w:p w14:paraId="09D03315"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1197" w:type="pct"/>
          </w:tcPr>
          <w:p w14:paraId="13445E76"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73" w:type="pct"/>
          </w:tcPr>
          <w:p w14:paraId="40E88053"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r w:rsidR="001046D8" w:rsidRPr="00FC63B0" w14:paraId="531C7737" w14:textId="77777777" w:rsidTr="0040645C">
        <w:trPr>
          <w:cantSplit/>
          <w:jc w:val="center"/>
        </w:trPr>
        <w:tc>
          <w:tcPr>
            <w:tcW w:w="624" w:type="pct"/>
          </w:tcPr>
          <w:p w14:paraId="534A4FAA"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577" w:type="pct"/>
          </w:tcPr>
          <w:p w14:paraId="64DF1F9F"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1010" w:type="pct"/>
          </w:tcPr>
          <w:p w14:paraId="5ECD020F"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819" w:type="pct"/>
          </w:tcPr>
          <w:p w14:paraId="79D4D77B"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1197" w:type="pct"/>
          </w:tcPr>
          <w:p w14:paraId="755B884F" w14:textId="77777777" w:rsidR="001046D8" w:rsidRPr="00FC63B0" w:rsidRDefault="001046D8" w:rsidP="001046D8">
            <w:pPr>
              <w:spacing w:before="60" w:after="60" w:line="240" w:lineRule="auto"/>
              <w:rPr>
                <w:rFonts w:ascii="Times New Roman" w:eastAsia="Times New Roman" w:hAnsi="Times New Roman" w:cs="Times New Roman"/>
                <w:szCs w:val="20"/>
              </w:rPr>
            </w:pPr>
          </w:p>
        </w:tc>
        <w:tc>
          <w:tcPr>
            <w:tcW w:w="773" w:type="pct"/>
          </w:tcPr>
          <w:p w14:paraId="53893E00" w14:textId="77777777" w:rsidR="001046D8" w:rsidRPr="00FC63B0" w:rsidRDefault="001046D8" w:rsidP="001046D8">
            <w:pPr>
              <w:spacing w:before="60" w:after="60" w:line="240" w:lineRule="auto"/>
              <w:rPr>
                <w:rFonts w:ascii="Times New Roman" w:eastAsia="Times New Roman" w:hAnsi="Times New Roman" w:cs="Times New Roman"/>
                <w:szCs w:val="20"/>
              </w:rPr>
            </w:pPr>
          </w:p>
        </w:tc>
      </w:tr>
    </w:tbl>
    <w:p w14:paraId="0616646E" w14:textId="77777777" w:rsidR="001046D8" w:rsidRPr="00FC63B0" w:rsidRDefault="001046D8" w:rsidP="001046D8">
      <w:pPr>
        <w:rPr>
          <w:rFonts w:ascii="Times New Roman" w:hAnsi="Times New Roman" w:cs="Times New Roman"/>
        </w:rPr>
      </w:pPr>
    </w:p>
    <w:p w14:paraId="24179592" w14:textId="7C42F95B"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115" w:name="_Toc133227813"/>
      <w:bookmarkStart w:id="116" w:name="_Toc134719692"/>
      <w:bookmarkStart w:id="117" w:name="_Toc204864235"/>
      <w:r w:rsidRPr="00D147A8">
        <w:rPr>
          <w:rFonts w:ascii="Times New Roman" w:hAnsi="Times New Roman" w:cs="Times New Roman"/>
          <w:b/>
          <w:bCs/>
          <w:color w:val="auto"/>
          <w:sz w:val="24"/>
          <w:szCs w:val="24"/>
        </w:rPr>
        <w:t>Pharmacokinetics and Drug Metabolism in Humans</w:t>
      </w:r>
      <w:bookmarkEnd w:id="115"/>
      <w:bookmarkEnd w:id="116"/>
      <w:bookmarkEnd w:id="117"/>
    </w:p>
    <w:p w14:paraId="1B2405B1" w14:textId="48CF2C63" w:rsidR="00126747" w:rsidRPr="00D147A8" w:rsidRDefault="00126747" w:rsidP="00126747">
      <w:pPr>
        <w:pStyle w:val="ListParagraph"/>
        <w:ind w:left="360"/>
        <w:rPr>
          <w:rFonts w:ascii="Times New Roman" w:hAnsi="Times New Roman" w:cs="Times New Roman"/>
          <w:i/>
          <w:iCs/>
          <w:sz w:val="24"/>
          <w:szCs w:val="24"/>
        </w:rPr>
      </w:pPr>
      <w:r w:rsidRPr="00D147A8">
        <w:rPr>
          <w:rFonts w:ascii="Times New Roman" w:hAnsi="Times New Roman" w:cs="Times New Roman"/>
          <w:i/>
          <w:iCs/>
          <w:sz w:val="24"/>
          <w:szCs w:val="24"/>
          <w:highlight w:val="yellow"/>
        </w:rPr>
        <w:t xml:space="preserve">Include all sections below. If studies belonging </w:t>
      </w:r>
      <w:proofErr w:type="gramStart"/>
      <w:r w:rsidRPr="00D147A8">
        <w:rPr>
          <w:rFonts w:ascii="Times New Roman" w:hAnsi="Times New Roman" w:cs="Times New Roman"/>
          <w:i/>
          <w:iCs/>
          <w:sz w:val="24"/>
          <w:szCs w:val="24"/>
          <w:highlight w:val="yellow"/>
        </w:rPr>
        <w:t>in a given</w:t>
      </w:r>
      <w:proofErr w:type="gramEnd"/>
      <w:r w:rsidRPr="00D147A8">
        <w:rPr>
          <w:rFonts w:ascii="Times New Roman" w:hAnsi="Times New Roman" w:cs="Times New Roman"/>
          <w:i/>
          <w:iCs/>
          <w:sz w:val="24"/>
          <w:szCs w:val="24"/>
          <w:highlight w:val="yellow"/>
        </w:rPr>
        <w:t xml:space="preserve"> section have not yet been conducted, or would not be feasible, this can be stated in place of summary information (e.g. “There were no studies conducted to evaluate absorption for [Investigational Product] in humans”.</w:t>
      </w:r>
    </w:p>
    <w:p w14:paraId="37D1D210" w14:textId="77777777" w:rsidR="001046D8" w:rsidRPr="00D147A8" w:rsidRDefault="001046D8" w:rsidP="001046D8">
      <w:pPr>
        <w:ind w:left="360"/>
        <w:contextualSpacing/>
        <w:rPr>
          <w:rFonts w:ascii="Times New Roman" w:hAnsi="Times New Roman" w:cs="Times New Roman"/>
          <w:i/>
          <w:iCs/>
          <w:sz w:val="24"/>
          <w:szCs w:val="24"/>
        </w:rPr>
      </w:pPr>
      <w:r w:rsidRPr="00D147A8">
        <w:rPr>
          <w:rFonts w:ascii="Times New Roman" w:hAnsi="Times New Roman" w:cs="Times New Roman"/>
          <w:i/>
          <w:iCs/>
          <w:sz w:val="24"/>
          <w:szCs w:val="24"/>
          <w:highlight w:val="yellow"/>
        </w:rPr>
        <w:t>Traditional pharmacokinetics (absorption, distribution, metabolism, excretion) studies are not feasible with AAV gene therapies. However, if there are any PK assessments, these would be included in this section.</w:t>
      </w:r>
    </w:p>
    <w:p w14:paraId="0774895B" w14:textId="61F47D49"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118" w:name="_Toc133227814"/>
      <w:bookmarkStart w:id="119" w:name="_Toc134719693"/>
      <w:bookmarkStart w:id="120" w:name="_Toc204864236"/>
      <w:r w:rsidRPr="00D147A8">
        <w:rPr>
          <w:rFonts w:ascii="Times New Roman" w:hAnsi="Times New Roman" w:cs="Times New Roman"/>
          <w:b/>
          <w:bCs/>
          <w:color w:val="auto"/>
          <w:sz w:val="24"/>
          <w:szCs w:val="24"/>
        </w:rPr>
        <w:lastRenderedPageBreak/>
        <w:t>Safety and Efficacy</w:t>
      </w:r>
      <w:bookmarkEnd w:id="118"/>
      <w:bookmarkEnd w:id="119"/>
      <w:bookmarkEnd w:id="120"/>
    </w:p>
    <w:p w14:paraId="1CC61DDC" w14:textId="77777777" w:rsidR="001046D8" w:rsidRPr="00D147A8" w:rsidRDefault="001046D8" w:rsidP="001046D8">
      <w:pPr>
        <w:ind w:left="360"/>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 xml:space="preserve">A summary of information should be provided about the investigational product's/products' (including metabolites, where appropriate) safety, pharmacodynamics, efficacy, and dose response that were obtained from preceding trials in humans (healthy volunteers and/or patients). The implications of this information should be discussed. In cases where </w:t>
      </w:r>
      <w:proofErr w:type="gramStart"/>
      <w:r w:rsidRPr="00D147A8">
        <w:rPr>
          <w:rFonts w:ascii="Times New Roman" w:hAnsi="Times New Roman" w:cs="Times New Roman"/>
          <w:i/>
          <w:iCs/>
          <w:sz w:val="24"/>
          <w:szCs w:val="24"/>
          <w:highlight w:val="yellow"/>
        </w:rPr>
        <w:t>a number of</w:t>
      </w:r>
      <w:proofErr w:type="gramEnd"/>
      <w:r w:rsidRPr="00D147A8">
        <w:rPr>
          <w:rFonts w:ascii="Times New Roman" w:hAnsi="Times New Roman" w:cs="Times New Roman"/>
          <w:i/>
          <w:iCs/>
          <w:sz w:val="24"/>
          <w:szCs w:val="24"/>
          <w:highlight w:val="yellow"/>
        </w:rPr>
        <w:t xml:space="preserve"> clinical trials have been completed, summaries of safety and efficacy across multiple trials by indications in subgroups may provide a clear presentation of the data. Tabular summaries of adverse drug reactions for all the clinical trials (including those for all the studied indications) would be useful. Important differences in adverse drug reaction patterns/incidences across indications or subgroups should be discussed.</w:t>
      </w:r>
    </w:p>
    <w:p w14:paraId="7774446E" w14:textId="77777777" w:rsidR="001046D8" w:rsidRPr="00D147A8" w:rsidRDefault="001046D8" w:rsidP="001046D8">
      <w:pPr>
        <w:ind w:left="360"/>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 xml:space="preserve">The IB should provide a description of the possible risks and adverse drug reactions to be anticipated </w:t>
      </w:r>
      <w:proofErr w:type="gramStart"/>
      <w:r w:rsidRPr="00D147A8">
        <w:rPr>
          <w:rFonts w:ascii="Times New Roman" w:hAnsi="Times New Roman" w:cs="Times New Roman"/>
          <w:i/>
          <w:iCs/>
          <w:sz w:val="24"/>
          <w:szCs w:val="24"/>
          <w:highlight w:val="yellow"/>
        </w:rPr>
        <w:t>on the basis of</w:t>
      </w:r>
      <w:proofErr w:type="gramEnd"/>
      <w:r w:rsidRPr="00D147A8">
        <w:rPr>
          <w:rFonts w:ascii="Times New Roman" w:hAnsi="Times New Roman" w:cs="Times New Roman"/>
          <w:i/>
          <w:iCs/>
          <w:sz w:val="24"/>
          <w:szCs w:val="24"/>
          <w:highlight w:val="yellow"/>
        </w:rPr>
        <w:t xml:space="preserve"> prior experiences with the product under investigation and with related products.</w:t>
      </w:r>
    </w:p>
    <w:p w14:paraId="4272230D" w14:textId="77777777" w:rsidR="001046D8" w:rsidRPr="00D147A8" w:rsidRDefault="001046D8" w:rsidP="001046D8">
      <w:pPr>
        <w:ind w:left="360"/>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A description should also be provided of the precautions or special monitoring to be done as part of the investigational use of the product(s).</w:t>
      </w:r>
      <w:bookmarkStart w:id="121" w:name="_Toc347307031"/>
    </w:p>
    <w:p w14:paraId="2FB78390" w14:textId="77777777" w:rsidR="001046D8" w:rsidRPr="00FC63B0" w:rsidRDefault="001046D8" w:rsidP="001046D8">
      <w:pPr>
        <w:spacing w:after="0" w:line="240" w:lineRule="auto"/>
        <w:rPr>
          <w:rFonts w:ascii="Times New Roman" w:hAnsi="Times New Roman" w:cs="Times New Roman"/>
          <w:b/>
          <w:bCs/>
          <w:sz w:val="20"/>
          <w:szCs w:val="20"/>
          <w:highlight w:val="yellow"/>
          <w:lang w:val="en-AU"/>
        </w:rPr>
      </w:pPr>
    </w:p>
    <w:p w14:paraId="2E3EFCFC" w14:textId="77777777" w:rsidR="001046D8" w:rsidRPr="00FC63B0" w:rsidRDefault="001046D8" w:rsidP="001046D8">
      <w:pPr>
        <w:spacing w:after="0" w:line="240" w:lineRule="auto"/>
        <w:rPr>
          <w:rFonts w:ascii="Times New Roman" w:hAnsi="Times New Roman" w:cs="Times New Roman"/>
          <w:b/>
          <w:bCs/>
          <w:sz w:val="20"/>
          <w:szCs w:val="20"/>
          <w:highlight w:val="yellow"/>
          <w:lang w:val="en-AU"/>
        </w:rPr>
      </w:pPr>
    </w:p>
    <w:p w14:paraId="417C28F0" w14:textId="77777777" w:rsidR="001046D8" w:rsidRPr="00FC63B0" w:rsidRDefault="001046D8" w:rsidP="001046D8">
      <w:pPr>
        <w:spacing w:after="0" w:line="240" w:lineRule="auto"/>
        <w:rPr>
          <w:rFonts w:ascii="Times New Roman" w:hAnsi="Times New Roman" w:cs="Times New Roman"/>
          <w:sz w:val="20"/>
          <w:szCs w:val="20"/>
          <w:lang w:val="en-AU"/>
        </w:rPr>
      </w:pPr>
      <w:r w:rsidRPr="00FC63B0">
        <w:rPr>
          <w:rFonts w:ascii="Times New Roman" w:hAnsi="Times New Roman" w:cs="Times New Roman"/>
          <w:b/>
          <w:bCs/>
          <w:sz w:val="20"/>
          <w:szCs w:val="20"/>
          <w:lang w:val="en-AU"/>
        </w:rPr>
        <w:t xml:space="preserve">Table </w:t>
      </w:r>
      <w:r w:rsidRPr="00FC63B0">
        <w:rPr>
          <w:rFonts w:ascii="Times New Roman" w:hAnsi="Times New Roman" w:cs="Times New Roman"/>
          <w:b/>
          <w:bCs/>
          <w:sz w:val="20"/>
          <w:szCs w:val="20"/>
          <w:lang w:val="en-AU"/>
        </w:rPr>
        <w:fldChar w:fldCharType="begin"/>
      </w:r>
      <w:r w:rsidRPr="00FC63B0">
        <w:rPr>
          <w:rFonts w:ascii="Times New Roman" w:hAnsi="Times New Roman" w:cs="Times New Roman"/>
          <w:b/>
          <w:bCs/>
          <w:sz w:val="20"/>
          <w:szCs w:val="20"/>
          <w:lang w:val="en-AU"/>
        </w:rPr>
        <w:instrText xml:space="preserve"> SEQ Table \* ARABIC \* MERGEFORMAT </w:instrText>
      </w:r>
      <w:r w:rsidRPr="00FC63B0">
        <w:rPr>
          <w:rFonts w:ascii="Times New Roman" w:hAnsi="Times New Roman" w:cs="Times New Roman"/>
          <w:b/>
          <w:bCs/>
          <w:sz w:val="20"/>
          <w:szCs w:val="20"/>
          <w:lang w:val="en-AU"/>
        </w:rPr>
        <w:fldChar w:fldCharType="separate"/>
      </w:r>
      <w:r w:rsidRPr="00FC63B0">
        <w:rPr>
          <w:rFonts w:ascii="Times New Roman" w:hAnsi="Times New Roman" w:cs="Times New Roman"/>
          <w:b/>
          <w:bCs/>
          <w:noProof/>
          <w:sz w:val="20"/>
          <w:szCs w:val="20"/>
          <w:lang w:val="en-AU"/>
        </w:rPr>
        <w:t>4</w:t>
      </w:r>
      <w:r w:rsidRPr="00FC63B0">
        <w:rPr>
          <w:rFonts w:ascii="Times New Roman" w:hAnsi="Times New Roman" w:cs="Times New Roman"/>
          <w:b/>
          <w:bCs/>
          <w:sz w:val="20"/>
          <w:szCs w:val="20"/>
          <w:lang w:val="en-AU"/>
        </w:rPr>
        <w:fldChar w:fldCharType="end"/>
      </w:r>
      <w:r w:rsidRPr="00FC63B0">
        <w:rPr>
          <w:rFonts w:ascii="Times New Roman" w:hAnsi="Times New Roman" w:cs="Times New Roman"/>
          <w:b/>
          <w:bCs/>
          <w:sz w:val="20"/>
          <w:szCs w:val="20"/>
          <w:lang w:val="en-AU"/>
        </w:rPr>
        <w:t>:</w:t>
      </w:r>
      <w:r w:rsidRPr="00FC63B0">
        <w:rPr>
          <w:rFonts w:ascii="Times New Roman" w:hAnsi="Times New Roman" w:cs="Times New Roman"/>
          <w:sz w:val="20"/>
          <w:szCs w:val="20"/>
          <w:lang w:val="en-AU"/>
        </w:rPr>
        <w:tab/>
        <w:t>Listing of Adverse Events</w:t>
      </w:r>
      <w:bookmarkEnd w:id="1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559"/>
        <w:gridCol w:w="1558"/>
        <w:gridCol w:w="1558"/>
        <w:gridCol w:w="1558"/>
        <w:gridCol w:w="1558"/>
      </w:tblGrid>
      <w:tr w:rsidR="001046D8" w:rsidRPr="00FC63B0" w14:paraId="540711FD" w14:textId="77777777">
        <w:trPr>
          <w:cantSplit/>
          <w:tblHeader/>
          <w:jc w:val="center"/>
        </w:trPr>
        <w:tc>
          <w:tcPr>
            <w:tcW w:w="833" w:type="pct"/>
          </w:tcPr>
          <w:p w14:paraId="533B4D69" w14:textId="77777777" w:rsidR="001046D8" w:rsidRPr="00FC63B0" w:rsidRDefault="001046D8" w:rsidP="001046D8">
            <w:pPr>
              <w:keepNext/>
              <w:spacing w:before="60" w:after="0" w:line="240" w:lineRule="auto"/>
              <w:rPr>
                <w:rFonts w:ascii="Times New Roman" w:eastAsia="Times New Roman" w:hAnsi="Times New Roman" w:cs="Times New Roman"/>
                <w:b/>
                <w:szCs w:val="20"/>
                <w:lang w:val="en-AU"/>
              </w:rPr>
            </w:pPr>
            <w:r w:rsidRPr="00FC63B0">
              <w:rPr>
                <w:rFonts w:ascii="Times New Roman" w:eastAsia="Times New Roman" w:hAnsi="Times New Roman" w:cs="Times New Roman"/>
                <w:b/>
                <w:szCs w:val="20"/>
                <w:lang w:val="en-AU"/>
              </w:rPr>
              <w:t>Study No.</w:t>
            </w:r>
          </w:p>
        </w:tc>
        <w:tc>
          <w:tcPr>
            <w:tcW w:w="833" w:type="pct"/>
          </w:tcPr>
          <w:p w14:paraId="2515A743" w14:textId="77777777" w:rsidR="001046D8" w:rsidRPr="00FC63B0" w:rsidRDefault="001046D8" w:rsidP="001046D8">
            <w:pPr>
              <w:keepNext/>
              <w:spacing w:before="60" w:after="0" w:line="240" w:lineRule="auto"/>
              <w:rPr>
                <w:rFonts w:ascii="Times New Roman" w:eastAsia="Times New Roman" w:hAnsi="Times New Roman" w:cs="Times New Roman"/>
                <w:b/>
                <w:szCs w:val="20"/>
                <w:lang w:val="en-AU"/>
              </w:rPr>
            </w:pPr>
            <w:r w:rsidRPr="00FC63B0">
              <w:rPr>
                <w:rFonts w:ascii="Times New Roman" w:eastAsia="Times New Roman" w:hAnsi="Times New Roman" w:cs="Times New Roman"/>
                <w:b/>
                <w:szCs w:val="20"/>
                <w:lang w:val="en-AU"/>
              </w:rPr>
              <w:t>Treatment</w:t>
            </w:r>
          </w:p>
        </w:tc>
        <w:tc>
          <w:tcPr>
            <w:tcW w:w="833" w:type="pct"/>
          </w:tcPr>
          <w:p w14:paraId="4ABE8151" w14:textId="77777777"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lang w:val="en-AU"/>
              </w:rPr>
              <w:t>Body System</w:t>
            </w:r>
          </w:p>
        </w:tc>
        <w:tc>
          <w:tcPr>
            <w:tcW w:w="833" w:type="pct"/>
          </w:tcPr>
          <w:p w14:paraId="0973E150" w14:textId="77777777"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lang w:val="en-AU"/>
              </w:rPr>
              <w:t>AE Term</w:t>
            </w:r>
            <w:bookmarkStart w:id="122" w:name="_RefTableNoteCallout1"/>
            <w:r w:rsidRPr="00FC63B0">
              <w:rPr>
                <w:rFonts w:ascii="Times New Roman" w:eastAsia="Times New Roman" w:hAnsi="Times New Roman" w:cs="Times New Roman"/>
                <w:position w:val="-1"/>
                <w:vertAlign w:val="superscript"/>
              </w:rPr>
              <w:fldChar w:fldCharType="begin"/>
            </w:r>
            <w:r w:rsidRPr="00FC63B0">
              <w:rPr>
                <w:rFonts w:ascii="Times New Roman" w:eastAsia="Times New Roman" w:hAnsi="Times New Roman" w:cs="Times New Roman"/>
                <w:position w:val="-1"/>
                <w:vertAlign w:val="superscript"/>
              </w:rPr>
              <w:instrText xml:space="preserve"> LISTNUM TableNoteAlpha \* MERGEFORMAT </w:instrText>
            </w:r>
            <w:r w:rsidRPr="00FC63B0">
              <w:rPr>
                <w:rFonts w:ascii="Times New Roman" w:eastAsia="Times New Roman" w:hAnsi="Times New Roman" w:cs="Times New Roman"/>
                <w:position w:val="-1"/>
                <w:vertAlign w:val="superscript"/>
              </w:rPr>
              <w:fldChar w:fldCharType="end"/>
            </w:r>
            <w:bookmarkEnd w:id="122"/>
          </w:p>
        </w:tc>
        <w:tc>
          <w:tcPr>
            <w:tcW w:w="833" w:type="pct"/>
          </w:tcPr>
          <w:p w14:paraId="3D976838" w14:textId="77777777" w:rsidR="001046D8" w:rsidRPr="00FC63B0" w:rsidRDefault="001046D8" w:rsidP="001046D8">
            <w:pPr>
              <w:keepNext/>
              <w:spacing w:before="60" w:after="0" w:line="240" w:lineRule="auto"/>
              <w:rPr>
                <w:rFonts w:ascii="Times New Roman" w:eastAsia="Times New Roman" w:hAnsi="Times New Roman" w:cs="Times New Roman"/>
                <w:b/>
                <w:szCs w:val="20"/>
              </w:rPr>
            </w:pPr>
            <w:r w:rsidRPr="00FC63B0">
              <w:rPr>
                <w:rFonts w:ascii="Times New Roman" w:eastAsia="Times New Roman" w:hAnsi="Times New Roman" w:cs="Times New Roman"/>
                <w:b/>
                <w:szCs w:val="20"/>
                <w:lang w:val="en-AU"/>
              </w:rPr>
              <w:t>Severity</w:t>
            </w:r>
            <w:bookmarkStart w:id="123" w:name="_RefTableNoteCallout2"/>
            <w:r w:rsidRPr="00FC63B0">
              <w:rPr>
                <w:rFonts w:ascii="Times New Roman" w:eastAsia="Times New Roman" w:hAnsi="Times New Roman" w:cs="Times New Roman"/>
                <w:position w:val="-1"/>
                <w:vertAlign w:val="superscript"/>
              </w:rPr>
              <w:fldChar w:fldCharType="begin"/>
            </w:r>
            <w:r w:rsidRPr="00FC63B0">
              <w:rPr>
                <w:rFonts w:ascii="Times New Roman" w:eastAsia="Times New Roman" w:hAnsi="Times New Roman" w:cs="Times New Roman"/>
                <w:position w:val="-1"/>
                <w:vertAlign w:val="superscript"/>
              </w:rPr>
              <w:instrText xml:space="preserve"> LISTNUM TableNoteAlpha \* MERGEFORMAT </w:instrText>
            </w:r>
            <w:r w:rsidRPr="00FC63B0">
              <w:rPr>
                <w:rFonts w:ascii="Times New Roman" w:eastAsia="Times New Roman" w:hAnsi="Times New Roman" w:cs="Times New Roman"/>
                <w:position w:val="-1"/>
                <w:vertAlign w:val="superscript"/>
              </w:rPr>
              <w:fldChar w:fldCharType="end"/>
            </w:r>
            <w:bookmarkEnd w:id="123"/>
          </w:p>
        </w:tc>
        <w:tc>
          <w:tcPr>
            <w:tcW w:w="833" w:type="pct"/>
          </w:tcPr>
          <w:p w14:paraId="748601FC" w14:textId="77777777" w:rsidR="001046D8" w:rsidRPr="00FC63B0" w:rsidRDefault="001046D8" w:rsidP="001046D8">
            <w:pPr>
              <w:keepNext/>
              <w:spacing w:before="60" w:after="0" w:line="240" w:lineRule="auto"/>
              <w:rPr>
                <w:rFonts w:ascii="Times New Roman" w:eastAsia="Times New Roman" w:hAnsi="Times New Roman" w:cs="Times New Roman"/>
                <w:b/>
                <w:szCs w:val="20"/>
                <w:lang w:val="en-AU"/>
              </w:rPr>
            </w:pPr>
            <w:r w:rsidRPr="00FC63B0">
              <w:rPr>
                <w:rFonts w:ascii="Times New Roman" w:eastAsia="Times New Roman" w:hAnsi="Times New Roman" w:cs="Times New Roman"/>
                <w:b/>
                <w:szCs w:val="20"/>
                <w:lang w:val="en-AU"/>
              </w:rPr>
              <w:t>Serious (Y/N)</w:t>
            </w:r>
          </w:p>
        </w:tc>
      </w:tr>
      <w:tr w:rsidR="001046D8" w:rsidRPr="00FC63B0" w14:paraId="44BD6B7C" w14:textId="77777777">
        <w:trPr>
          <w:cantSplit/>
          <w:jc w:val="center"/>
        </w:trPr>
        <w:tc>
          <w:tcPr>
            <w:tcW w:w="833" w:type="pct"/>
          </w:tcPr>
          <w:p w14:paraId="2E49F10D"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65B146E7"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5CF9FB2F"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7D263028"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3D1278ED"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08B5E276"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r>
      <w:tr w:rsidR="001046D8" w:rsidRPr="00FC63B0" w14:paraId="1EA060B6" w14:textId="77777777">
        <w:trPr>
          <w:cantSplit/>
          <w:jc w:val="center"/>
        </w:trPr>
        <w:tc>
          <w:tcPr>
            <w:tcW w:w="833" w:type="pct"/>
          </w:tcPr>
          <w:p w14:paraId="31D14ABD"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452D1492"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6D7AEBB2"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1FB0F085"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6207E4AC"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63DC89D3"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r>
      <w:tr w:rsidR="001046D8" w:rsidRPr="00FC63B0" w14:paraId="126F3502" w14:textId="77777777">
        <w:trPr>
          <w:cantSplit/>
          <w:jc w:val="center"/>
        </w:trPr>
        <w:tc>
          <w:tcPr>
            <w:tcW w:w="833" w:type="pct"/>
          </w:tcPr>
          <w:p w14:paraId="09AADFAA"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7B534369"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444E1E5D"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03EF9C26"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1A46006D"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c>
          <w:tcPr>
            <w:tcW w:w="833" w:type="pct"/>
          </w:tcPr>
          <w:p w14:paraId="0A8B05EE" w14:textId="77777777" w:rsidR="001046D8" w:rsidRPr="00FC63B0" w:rsidRDefault="001046D8" w:rsidP="001046D8">
            <w:pPr>
              <w:spacing w:before="60" w:after="60" w:line="240" w:lineRule="auto"/>
              <w:rPr>
                <w:rFonts w:ascii="Times New Roman" w:eastAsia="Times New Roman" w:hAnsi="Times New Roman" w:cs="Times New Roman"/>
                <w:szCs w:val="20"/>
                <w:highlight w:val="yellow"/>
                <w:lang w:val="en-AU"/>
              </w:rPr>
            </w:pPr>
          </w:p>
        </w:tc>
      </w:tr>
    </w:tbl>
    <w:p w14:paraId="4F515462" w14:textId="77777777" w:rsidR="001046D8" w:rsidRPr="00FC63B0" w:rsidRDefault="001046D8" w:rsidP="001046D8">
      <w:pPr>
        <w:tabs>
          <w:tab w:val="left" w:pos="144"/>
        </w:tabs>
        <w:spacing w:after="0" w:line="240" w:lineRule="auto"/>
        <w:rPr>
          <w:rFonts w:ascii="Times New Roman" w:eastAsia="Times New Roman" w:hAnsi="Times New Roman" w:cs="Times New Roman"/>
          <w:sz w:val="20"/>
          <w:szCs w:val="20"/>
          <w:lang w:val="en-AU"/>
        </w:rPr>
      </w:pPr>
      <w:r w:rsidRPr="00FC63B0">
        <w:rPr>
          <w:rFonts w:ascii="Times New Roman" w:eastAsia="Times New Roman" w:hAnsi="Times New Roman" w:cs="Times New Roman"/>
          <w:sz w:val="20"/>
          <w:szCs w:val="20"/>
          <w:lang w:val="en-AU"/>
        </w:rPr>
        <w:fldChar w:fldCharType="begin"/>
      </w:r>
      <w:r w:rsidRPr="00FC63B0">
        <w:rPr>
          <w:rFonts w:ascii="Times New Roman" w:eastAsia="Times New Roman" w:hAnsi="Times New Roman" w:cs="Times New Roman"/>
          <w:sz w:val="20"/>
          <w:szCs w:val="20"/>
          <w:lang w:val="en-AU"/>
        </w:rPr>
        <w:instrText xml:space="preserve"> REF _RefTableNoteCallout1  \* MERGEFORMAT </w:instrText>
      </w:r>
      <w:r w:rsidRPr="00FC63B0">
        <w:rPr>
          <w:rFonts w:ascii="Times New Roman" w:eastAsia="Times New Roman" w:hAnsi="Times New Roman" w:cs="Times New Roman"/>
          <w:sz w:val="20"/>
          <w:szCs w:val="20"/>
          <w:lang w:val="en-AU"/>
        </w:rPr>
        <w:fldChar w:fldCharType="separate"/>
      </w:r>
      <w:r w:rsidRPr="00FC63B0">
        <w:rPr>
          <w:rFonts w:ascii="Times New Roman" w:eastAsia="Times New Roman" w:hAnsi="Times New Roman" w:cs="Times New Roman"/>
          <w:position w:val="-1"/>
          <w:vertAlign w:val="superscript"/>
        </w:rPr>
        <w:t>a</w:t>
      </w:r>
      <w:r w:rsidRPr="00FC63B0">
        <w:rPr>
          <w:rFonts w:ascii="Times New Roman" w:eastAsia="Times New Roman" w:hAnsi="Times New Roman" w:cs="Times New Roman"/>
          <w:sz w:val="20"/>
          <w:szCs w:val="20"/>
          <w:lang w:val="en-AU"/>
        </w:rPr>
        <w:fldChar w:fldCharType="end"/>
      </w:r>
      <w:r w:rsidRPr="00FC63B0">
        <w:rPr>
          <w:rFonts w:ascii="Times New Roman" w:eastAsia="Times New Roman" w:hAnsi="Times New Roman" w:cs="Times New Roman"/>
          <w:sz w:val="20"/>
          <w:szCs w:val="20"/>
          <w:lang w:val="en-AU"/>
        </w:rPr>
        <w:tab/>
        <w:t>AE dictionary used</w:t>
      </w:r>
    </w:p>
    <w:p w14:paraId="7E1F1874" w14:textId="77777777" w:rsidR="001046D8" w:rsidRPr="00FC63B0" w:rsidRDefault="001046D8" w:rsidP="001046D8">
      <w:pPr>
        <w:tabs>
          <w:tab w:val="left" w:pos="144"/>
        </w:tabs>
        <w:spacing w:after="0" w:line="240" w:lineRule="auto"/>
        <w:rPr>
          <w:rFonts w:ascii="Times New Roman" w:eastAsia="Times New Roman" w:hAnsi="Times New Roman" w:cs="Times New Roman"/>
          <w:sz w:val="20"/>
          <w:szCs w:val="20"/>
          <w:lang w:val="en-AU"/>
        </w:rPr>
      </w:pPr>
      <w:r w:rsidRPr="00FC63B0">
        <w:rPr>
          <w:rFonts w:ascii="Times New Roman" w:eastAsia="Times New Roman" w:hAnsi="Times New Roman" w:cs="Times New Roman"/>
          <w:sz w:val="20"/>
          <w:szCs w:val="20"/>
          <w:lang w:val="en-AU"/>
        </w:rPr>
        <w:fldChar w:fldCharType="begin"/>
      </w:r>
      <w:r w:rsidRPr="00FC63B0">
        <w:rPr>
          <w:rFonts w:ascii="Times New Roman" w:eastAsia="Times New Roman" w:hAnsi="Times New Roman" w:cs="Times New Roman"/>
          <w:sz w:val="20"/>
          <w:szCs w:val="20"/>
          <w:lang w:val="en-AU"/>
        </w:rPr>
        <w:instrText xml:space="preserve"> REF _RefTableNoteCallout2  \* MERGEFORMAT </w:instrText>
      </w:r>
      <w:r w:rsidRPr="00FC63B0">
        <w:rPr>
          <w:rFonts w:ascii="Times New Roman" w:eastAsia="Times New Roman" w:hAnsi="Times New Roman" w:cs="Times New Roman"/>
          <w:sz w:val="20"/>
          <w:szCs w:val="20"/>
          <w:lang w:val="en-AU"/>
        </w:rPr>
        <w:fldChar w:fldCharType="separate"/>
      </w:r>
      <w:r w:rsidRPr="00FC63B0">
        <w:rPr>
          <w:rFonts w:ascii="Times New Roman" w:eastAsia="Times New Roman" w:hAnsi="Times New Roman" w:cs="Times New Roman"/>
          <w:position w:val="-1"/>
          <w:vertAlign w:val="superscript"/>
        </w:rPr>
        <w:t>b</w:t>
      </w:r>
      <w:r w:rsidRPr="00FC63B0">
        <w:rPr>
          <w:rFonts w:ascii="Times New Roman" w:eastAsia="Times New Roman" w:hAnsi="Times New Roman" w:cs="Times New Roman"/>
          <w:sz w:val="20"/>
          <w:szCs w:val="20"/>
          <w:lang w:val="en-AU"/>
        </w:rPr>
        <w:fldChar w:fldCharType="end"/>
      </w:r>
      <w:r w:rsidRPr="00FC63B0">
        <w:rPr>
          <w:rFonts w:ascii="Times New Roman" w:eastAsia="Times New Roman" w:hAnsi="Times New Roman" w:cs="Times New Roman"/>
          <w:sz w:val="20"/>
          <w:szCs w:val="20"/>
          <w:lang w:val="en-AU"/>
        </w:rPr>
        <w:tab/>
        <w:t>Mild, Moderate, or Severe</w:t>
      </w:r>
    </w:p>
    <w:p w14:paraId="09FA06B7" w14:textId="1EE47253" w:rsidR="001046D8" w:rsidRPr="00D147A8" w:rsidRDefault="001046D8" w:rsidP="000C4AFB">
      <w:pPr>
        <w:pStyle w:val="Heading1"/>
        <w:numPr>
          <w:ilvl w:val="1"/>
          <w:numId w:val="8"/>
        </w:numPr>
        <w:rPr>
          <w:rFonts w:ascii="Times New Roman" w:hAnsi="Times New Roman" w:cs="Times New Roman"/>
          <w:b/>
          <w:bCs/>
          <w:color w:val="auto"/>
          <w:sz w:val="24"/>
          <w:szCs w:val="24"/>
        </w:rPr>
      </w:pPr>
      <w:bookmarkStart w:id="124" w:name="_Toc133227815"/>
      <w:bookmarkStart w:id="125" w:name="_Toc134719694"/>
      <w:bookmarkStart w:id="126" w:name="_Toc204864237"/>
      <w:r w:rsidRPr="00D147A8">
        <w:rPr>
          <w:rFonts w:ascii="Times New Roman" w:hAnsi="Times New Roman" w:cs="Times New Roman"/>
          <w:b/>
          <w:bCs/>
          <w:color w:val="auto"/>
          <w:sz w:val="24"/>
          <w:szCs w:val="24"/>
        </w:rPr>
        <w:t>Marketing Experience</w:t>
      </w:r>
      <w:bookmarkEnd w:id="124"/>
      <w:bookmarkEnd w:id="125"/>
      <w:bookmarkEnd w:id="126"/>
    </w:p>
    <w:p w14:paraId="57E05599" w14:textId="5D46CB71" w:rsidR="001046D8" w:rsidRPr="00D147A8" w:rsidRDefault="001046D8"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t xml:space="preserve">The IB should identify countries where the investigational product has been marketed or approved. Any significant information arising from the marketed use should be </w:t>
      </w:r>
      <w:r w:rsidR="0040645C" w:rsidRPr="00D147A8">
        <w:rPr>
          <w:rFonts w:ascii="Times New Roman" w:hAnsi="Times New Roman" w:cs="Times New Roman"/>
          <w:i/>
          <w:iCs/>
          <w:sz w:val="24"/>
          <w:szCs w:val="24"/>
          <w:highlight w:val="yellow"/>
        </w:rPr>
        <w:t>summarized</w:t>
      </w:r>
      <w:r w:rsidRPr="00D147A8">
        <w:rPr>
          <w:rFonts w:ascii="Times New Roman" w:hAnsi="Times New Roman" w:cs="Times New Roman"/>
          <w:i/>
          <w:iCs/>
          <w:sz w:val="24"/>
          <w:szCs w:val="24"/>
          <w:highlight w:val="yellow"/>
        </w:rPr>
        <w:t xml:space="preserve"> (e.g., formulations, dosages, routes of administration, and adverse product reactions). The IB should also identify all the countries where the investigational product did not receive approval/registration for marketing or was withdrawn from marketing/registration.</w:t>
      </w:r>
      <w:r w:rsidR="00126747" w:rsidRPr="00D147A8">
        <w:rPr>
          <w:rFonts w:ascii="Times New Roman" w:hAnsi="Times New Roman" w:cs="Times New Roman"/>
          <w:i/>
          <w:iCs/>
          <w:sz w:val="24"/>
          <w:szCs w:val="24"/>
          <w:highlight w:val="yellow"/>
        </w:rPr>
        <w:t xml:space="preserve"> If the drug has no marketing experience, this should be stated.</w:t>
      </w:r>
    </w:p>
    <w:p w14:paraId="5440B47C" w14:textId="77777777" w:rsidR="001046D8" w:rsidRPr="00D147A8" w:rsidRDefault="001046D8" w:rsidP="000C4AFB">
      <w:pPr>
        <w:pStyle w:val="Heading1"/>
        <w:numPr>
          <w:ilvl w:val="0"/>
          <w:numId w:val="8"/>
        </w:numPr>
        <w:rPr>
          <w:rFonts w:ascii="Times New Roman" w:hAnsi="Times New Roman" w:cs="Times New Roman"/>
          <w:b/>
          <w:bCs/>
          <w:color w:val="auto"/>
          <w:sz w:val="24"/>
          <w:szCs w:val="24"/>
        </w:rPr>
      </w:pPr>
      <w:bookmarkStart w:id="127" w:name="_Toc133227816"/>
      <w:bookmarkStart w:id="128" w:name="_Toc134719695"/>
      <w:bookmarkStart w:id="129" w:name="_Toc204864238"/>
      <w:r w:rsidRPr="00D147A8">
        <w:rPr>
          <w:rFonts w:ascii="Times New Roman" w:hAnsi="Times New Roman" w:cs="Times New Roman"/>
          <w:b/>
          <w:bCs/>
          <w:color w:val="auto"/>
          <w:sz w:val="24"/>
          <w:szCs w:val="24"/>
        </w:rPr>
        <w:t>SUMMARY OF DATA AND GUIDANCE FOR THE INVESTIGATORS</w:t>
      </w:r>
      <w:bookmarkEnd w:id="127"/>
      <w:bookmarkEnd w:id="128"/>
      <w:bookmarkEnd w:id="129"/>
    </w:p>
    <w:p w14:paraId="5158D416" w14:textId="37C77080" w:rsidR="001046D8" w:rsidRPr="00D147A8" w:rsidRDefault="001046D8" w:rsidP="001046D8">
      <w:pPr>
        <w:rPr>
          <w:rFonts w:ascii="Times New Roman" w:hAnsi="Times New Roman" w:cs="Times New Roman"/>
          <w:i/>
          <w:iCs/>
          <w:sz w:val="24"/>
          <w:szCs w:val="24"/>
          <w:highlight w:val="yellow"/>
        </w:rPr>
      </w:pPr>
      <w:r w:rsidRPr="00D147A8">
        <w:rPr>
          <w:rFonts w:ascii="Times New Roman" w:hAnsi="Times New Roman" w:cs="Times New Roman"/>
          <w:i/>
          <w:iCs/>
          <w:sz w:val="24"/>
          <w:szCs w:val="24"/>
          <w:highlight w:val="yellow"/>
        </w:rPr>
        <w:t>This section should provide an overall discussion of the nonclinical and clinical dat</w:t>
      </w:r>
      <w:r w:rsidR="00683305" w:rsidRPr="00D147A8">
        <w:rPr>
          <w:rFonts w:ascii="Times New Roman" w:hAnsi="Times New Roman" w:cs="Times New Roman"/>
          <w:i/>
          <w:iCs/>
          <w:sz w:val="24"/>
          <w:szCs w:val="24"/>
          <w:highlight w:val="yellow"/>
        </w:rPr>
        <w:t>a</w:t>
      </w:r>
      <w:r w:rsidRPr="00D147A8">
        <w:rPr>
          <w:rFonts w:ascii="Times New Roman" w:hAnsi="Times New Roman" w:cs="Times New Roman"/>
          <w:i/>
          <w:iCs/>
          <w:sz w:val="24"/>
          <w:szCs w:val="24"/>
          <w:highlight w:val="yellow"/>
        </w:rPr>
        <w:t xml:space="preserve"> and should </w:t>
      </w:r>
      <w:r w:rsidR="2E56005B" w:rsidRPr="00D147A8">
        <w:rPr>
          <w:rFonts w:ascii="Times New Roman" w:hAnsi="Times New Roman" w:cs="Times New Roman"/>
          <w:i/>
          <w:iCs/>
          <w:sz w:val="24"/>
          <w:szCs w:val="24"/>
          <w:highlight w:val="yellow"/>
        </w:rPr>
        <w:t>summarize</w:t>
      </w:r>
      <w:r w:rsidRPr="00D147A8">
        <w:rPr>
          <w:rFonts w:ascii="Times New Roman" w:hAnsi="Times New Roman" w:cs="Times New Roman"/>
          <w:i/>
          <w:iCs/>
          <w:sz w:val="24"/>
          <w:szCs w:val="24"/>
          <w:highlight w:val="yellow"/>
        </w:rPr>
        <w:t xml:space="preserve"> the information from various sources on different aspects of the investigational product(s), wherever possible. This provides the investigator with an informative summary of available data and assessment of implications for future clinical trials. Where appropriate, published reports on related products should be discussed. This could help the investigator anticipate adverse drug reactions or other challenges that may arise in clinical trials.</w:t>
      </w:r>
    </w:p>
    <w:p w14:paraId="57CD1E11" w14:textId="77777777" w:rsidR="001046D8" w:rsidRPr="00D147A8" w:rsidRDefault="001046D8" w:rsidP="001046D8">
      <w:pPr>
        <w:rPr>
          <w:rFonts w:ascii="Times New Roman" w:hAnsi="Times New Roman" w:cs="Times New Roman"/>
          <w:i/>
          <w:iCs/>
          <w:sz w:val="24"/>
          <w:szCs w:val="24"/>
        </w:rPr>
      </w:pPr>
      <w:r w:rsidRPr="00D147A8">
        <w:rPr>
          <w:rFonts w:ascii="Times New Roman" w:hAnsi="Times New Roman" w:cs="Times New Roman"/>
          <w:i/>
          <w:iCs/>
          <w:sz w:val="24"/>
          <w:szCs w:val="24"/>
          <w:highlight w:val="yellow"/>
        </w:rPr>
        <w:lastRenderedPageBreak/>
        <w:t>The overall aim of this section is to provide the investigator with a clear understanding of the possible risks, adverse reactions, and of the specific tests, observations, and precautions that may be needed for a clinical trial. This understanding should be based on the available physical, chemical, pharmaceutical, pharmacological, toxicological, and clinical information on the investigational product(s). Guidance should also be provided to the clinical investigator on the recognition and treatment of possible overdose and adverse drug reactions that is based on previous human experience and on the pharmacology of the investigational product</w:t>
      </w:r>
    </w:p>
    <w:p w14:paraId="7307565A" w14:textId="77777777" w:rsidR="001046D8" w:rsidRPr="00D147A8" w:rsidRDefault="001046D8" w:rsidP="000C4AFB">
      <w:pPr>
        <w:pStyle w:val="Heading1"/>
        <w:numPr>
          <w:ilvl w:val="0"/>
          <w:numId w:val="8"/>
        </w:numPr>
        <w:rPr>
          <w:rFonts w:ascii="Times New Roman" w:hAnsi="Times New Roman" w:cs="Times New Roman"/>
          <w:b/>
          <w:bCs/>
          <w:color w:val="auto"/>
          <w:sz w:val="24"/>
          <w:szCs w:val="24"/>
        </w:rPr>
      </w:pPr>
      <w:bookmarkStart w:id="130" w:name="_Toc133227817"/>
      <w:bookmarkStart w:id="131" w:name="_Toc134719696"/>
      <w:bookmarkStart w:id="132" w:name="_Toc204864239"/>
      <w:r w:rsidRPr="00D147A8">
        <w:rPr>
          <w:rFonts w:ascii="Times New Roman" w:hAnsi="Times New Roman" w:cs="Times New Roman"/>
          <w:b/>
          <w:bCs/>
          <w:color w:val="auto"/>
          <w:sz w:val="24"/>
          <w:szCs w:val="24"/>
        </w:rPr>
        <w:t>REFERENCES</w:t>
      </w:r>
      <w:bookmarkEnd w:id="130"/>
      <w:bookmarkEnd w:id="131"/>
      <w:bookmarkEnd w:id="132"/>
    </w:p>
    <w:p w14:paraId="09AB8C27" w14:textId="2DEE5B1D" w:rsidR="005D73C7" w:rsidRPr="00D147A8" w:rsidRDefault="005D73C7" w:rsidP="00126747">
      <w:pPr>
        <w:pStyle w:val="ListParagraph"/>
        <w:spacing w:before="160" w:after="80" w:line="278" w:lineRule="auto"/>
        <w:ind w:left="0"/>
        <w:rPr>
          <w:rFonts w:ascii="Times New Roman" w:hAnsi="Times New Roman" w:cs="Times New Roman"/>
          <w:i/>
          <w:iCs/>
          <w:sz w:val="24"/>
          <w:szCs w:val="24"/>
        </w:rPr>
      </w:pPr>
      <w:r w:rsidRPr="00D147A8">
        <w:rPr>
          <w:rFonts w:ascii="Times New Roman" w:hAnsi="Times New Roman" w:cs="Times New Roman"/>
          <w:i/>
          <w:iCs/>
          <w:sz w:val="24"/>
          <w:szCs w:val="24"/>
          <w:highlight w:val="yellow"/>
        </w:rPr>
        <w:t>Provide the list of all references used in the Investigator’s Brochure here, using the style: Uniform Requirements Style for Manuscripts Submitted to Biomedical Journals, International Committee of Medical Journal Editors (ICMJE).</w:t>
      </w:r>
      <w:r w:rsidRPr="00D147A8">
        <w:rPr>
          <w:rFonts w:ascii="Times New Roman" w:hAnsi="Times New Roman" w:cs="Times New Roman"/>
          <w:i/>
          <w:iCs/>
          <w:sz w:val="24"/>
          <w:szCs w:val="24"/>
        </w:rPr>
        <w:t xml:space="preserve"> Click here to download the Endnote Style.</w:t>
      </w:r>
    </w:p>
    <w:p w14:paraId="18685A6B" w14:textId="77777777" w:rsidR="001046D8" w:rsidRPr="00D147A8" w:rsidRDefault="001046D8" w:rsidP="001046D8">
      <w:pPr>
        <w:rPr>
          <w:rFonts w:ascii="Times New Roman" w:hAnsi="Times New Roman" w:cs="Times New Roman"/>
          <w:sz w:val="24"/>
          <w:szCs w:val="24"/>
        </w:rPr>
      </w:pPr>
      <w:bookmarkStart w:id="133" w:name="GIP_template"/>
      <w:bookmarkEnd w:id="3"/>
      <w:bookmarkEnd w:id="4"/>
      <w:bookmarkEnd w:id="133"/>
    </w:p>
    <w:sectPr w:rsidR="001046D8" w:rsidRPr="00D147A8">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7137" w14:textId="77777777" w:rsidR="00384D61" w:rsidRDefault="00384D61">
      <w:pPr>
        <w:spacing w:after="0" w:line="240" w:lineRule="auto"/>
      </w:pPr>
      <w:r>
        <w:separator/>
      </w:r>
    </w:p>
  </w:endnote>
  <w:endnote w:type="continuationSeparator" w:id="0">
    <w:p w14:paraId="573D112C" w14:textId="77777777" w:rsidR="00384D61" w:rsidRDefault="00384D61">
      <w:pPr>
        <w:spacing w:after="0" w:line="240" w:lineRule="auto"/>
      </w:pPr>
      <w:r>
        <w:continuationSeparator/>
      </w:r>
    </w:p>
  </w:endnote>
  <w:endnote w:type="continuationNotice" w:id="1">
    <w:p w14:paraId="1A89F369" w14:textId="77777777" w:rsidR="00384D61" w:rsidRDefault="00384D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B2FB" w14:textId="77777777" w:rsidR="005C150B" w:rsidRDefault="005C1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C0B7" w14:textId="393B54AB" w:rsidR="006B3624" w:rsidRPr="00F404D0" w:rsidRDefault="00F404D0" w:rsidP="00F404D0">
    <w:pPr>
      <w:pStyle w:val="Footer"/>
      <w:jc w:val="right"/>
    </w:pPr>
    <w:r>
      <w:t xml:space="preserve">Investigational New Drug No. </w:t>
    </w:r>
    <w:r w:rsidRPr="005C150B">
      <w:rPr>
        <w:i/>
        <w:iCs/>
        <w:highlight w:val="yellow"/>
      </w:rPr>
      <w:t>XXXXX</w:t>
    </w:r>
    <w:r>
      <w:tab/>
    </w:r>
    <w:r>
      <w:tab/>
      <w:t xml:space="preserve">Module 1.14.1, Page </w:t>
    </w:r>
    <w:sdt>
      <w:sdtPr>
        <w:id w:val="-112753962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11443" w14:textId="77777777" w:rsidR="005C150B" w:rsidRDefault="005C1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99B17" w14:textId="77777777" w:rsidR="00384D61" w:rsidRDefault="00384D61">
      <w:pPr>
        <w:spacing w:after="0" w:line="240" w:lineRule="auto"/>
      </w:pPr>
      <w:r>
        <w:separator/>
      </w:r>
    </w:p>
  </w:footnote>
  <w:footnote w:type="continuationSeparator" w:id="0">
    <w:p w14:paraId="2C55F3D8" w14:textId="77777777" w:rsidR="00384D61" w:rsidRDefault="00384D61">
      <w:pPr>
        <w:spacing w:after="0" w:line="240" w:lineRule="auto"/>
      </w:pPr>
      <w:r>
        <w:continuationSeparator/>
      </w:r>
    </w:p>
  </w:footnote>
  <w:footnote w:type="continuationNotice" w:id="1">
    <w:p w14:paraId="40E6F4D0" w14:textId="77777777" w:rsidR="00384D61" w:rsidRDefault="00384D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CDBD" w14:textId="77777777" w:rsidR="005C150B" w:rsidRDefault="005C1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6BA76" w14:textId="6F5A5BFF" w:rsidR="006B3624" w:rsidRPr="0024359D" w:rsidRDefault="009C4772" w:rsidP="009C4772">
    <w:pPr>
      <w:pStyle w:val="C-Header"/>
      <w:tabs>
        <w:tab w:val="center" w:pos="4680"/>
        <w:tab w:val="right" w:pos="9360"/>
      </w:tabs>
      <w:jc w:val="center"/>
      <w:rPr>
        <w:sz w:val="18"/>
        <w:szCs w:val="18"/>
      </w:rPr>
    </w:pPr>
    <w:r w:rsidRPr="0024359D">
      <w:rPr>
        <w:sz w:val="18"/>
        <w:szCs w:val="18"/>
      </w:rPr>
      <w:t>Title of Application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B9D44" w14:textId="77777777" w:rsidR="006B3624" w:rsidRDefault="00046B12">
    <w:pPr>
      <w:pStyle w:val="C-BodyText"/>
    </w:pPr>
    <w:r>
      <w:t>[line1l]</w:t>
    </w:r>
    <w:r>
      <w:tab/>
    </w:r>
    <w:r>
      <w:tab/>
    </w:r>
    <w:r>
      <w:fldChar w:fldCharType="begin"/>
    </w:r>
    <w:r>
      <w:instrText xml:space="preserve"> PAGE </w:instrText>
    </w:r>
    <w:r>
      <w:fldChar w:fldCharType="separate"/>
    </w:r>
    <w:r>
      <w:rPr>
        <w:noProof/>
      </w:rPr>
      <w:t>7</w:t>
    </w:r>
    <w:r>
      <w:fldChar w:fldCharType="end"/>
    </w:r>
  </w:p>
  <w:p w14:paraId="4BDD041B" w14:textId="77777777" w:rsidR="006B3624" w:rsidRDefault="00046B12">
    <w:pPr>
      <w:pStyle w:val="C-BodyText"/>
    </w:pPr>
    <w:r>
      <w:t>[line2l]</w:t>
    </w:r>
    <w:r>
      <w:tab/>
    </w:r>
    <w:r>
      <w:tab/>
      <w:t>[line2r]</w:t>
    </w:r>
  </w:p>
  <w:p w14:paraId="78F367CE" w14:textId="77777777" w:rsidR="006B3624" w:rsidRDefault="00046B12">
    <w:pPr>
      <w:pStyle w:val="C-BodyText"/>
    </w:pPr>
    <w:r>
      <w:t>[line3l]</w:t>
    </w:r>
    <w:r>
      <w:tab/>
    </w:r>
    <w:r>
      <w:tab/>
      <w:t>[line3r]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A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0166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28283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4363E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AB10A0B"/>
    <w:multiLevelType w:val="hybridMultilevel"/>
    <w:tmpl w:val="F522D18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CCF086E"/>
    <w:multiLevelType w:val="hybridMultilevel"/>
    <w:tmpl w:val="B262E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46678"/>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5622119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8D6052"/>
    <w:multiLevelType w:val="multilevel"/>
    <w:tmpl w:val="C5B40722"/>
    <w:lvl w:ilvl="0">
      <w:start w:val="1"/>
      <w:numFmt w:val="decimal"/>
      <w:lvlText w:val="%1."/>
      <w:lvlJc w:val="left"/>
      <w:pPr>
        <w:ind w:left="360" w:hanging="360"/>
      </w:pPr>
    </w:lvl>
    <w:lvl w:ilvl="1">
      <w:start w:val="1"/>
      <w:numFmt w:val="decimal"/>
      <w:lvlText w:val="%1.%2."/>
      <w:lvlJc w:val="left"/>
      <w:pPr>
        <w:ind w:left="792" w:hanging="432"/>
      </w:pPr>
      <w:rPr>
        <w:b/>
        <w:bCs/>
        <w:color w:val="auto"/>
      </w:rPr>
    </w:lvl>
    <w:lvl w:ilvl="2">
      <w:start w:val="1"/>
      <w:numFmt w:val="decimal"/>
      <w:lvlText w:val="%1.%2.%3."/>
      <w:lvlJc w:val="left"/>
      <w:pPr>
        <w:ind w:left="1224" w:hanging="504"/>
      </w:pPr>
      <w:rPr>
        <w:b/>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E36B59"/>
    <w:multiLevelType w:val="hybridMultilevel"/>
    <w:tmpl w:val="73BA2B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5428642">
    <w:abstractNumId w:val="9"/>
  </w:num>
  <w:num w:numId="2" w16cid:durableId="852957211">
    <w:abstractNumId w:val="1"/>
  </w:num>
  <w:num w:numId="3" w16cid:durableId="1985625899">
    <w:abstractNumId w:val="10"/>
  </w:num>
  <w:num w:numId="4" w16cid:durableId="240062088">
    <w:abstractNumId w:val="6"/>
  </w:num>
  <w:num w:numId="5" w16cid:durableId="680594028">
    <w:abstractNumId w:val="5"/>
  </w:num>
  <w:num w:numId="6" w16cid:durableId="2118137173">
    <w:abstractNumId w:val="2"/>
  </w:num>
  <w:num w:numId="7" w16cid:durableId="1479149943">
    <w:abstractNumId w:val="8"/>
  </w:num>
  <w:num w:numId="8" w16cid:durableId="1785996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257"/>
    <w:rsid w:val="00022B65"/>
    <w:rsid w:val="000326B9"/>
    <w:rsid w:val="00037A3E"/>
    <w:rsid w:val="00046B12"/>
    <w:rsid w:val="00077B31"/>
    <w:rsid w:val="00082E5C"/>
    <w:rsid w:val="00086446"/>
    <w:rsid w:val="000B7A60"/>
    <w:rsid w:val="000C4AFB"/>
    <w:rsid w:val="000E0282"/>
    <w:rsid w:val="000E6C81"/>
    <w:rsid w:val="000F1EAC"/>
    <w:rsid w:val="001046D8"/>
    <w:rsid w:val="00125672"/>
    <w:rsid w:val="00126747"/>
    <w:rsid w:val="00127139"/>
    <w:rsid w:val="001C1A54"/>
    <w:rsid w:val="001D695C"/>
    <w:rsid w:val="001F058D"/>
    <w:rsid w:val="00235BC8"/>
    <w:rsid w:val="00242FB9"/>
    <w:rsid w:val="0024359D"/>
    <w:rsid w:val="00243F0E"/>
    <w:rsid w:val="00255F2B"/>
    <w:rsid w:val="0027093C"/>
    <w:rsid w:val="00294800"/>
    <w:rsid w:val="002B19BF"/>
    <w:rsid w:val="002C45EC"/>
    <w:rsid w:val="00321A69"/>
    <w:rsid w:val="00384D61"/>
    <w:rsid w:val="003866D5"/>
    <w:rsid w:val="003E4BFC"/>
    <w:rsid w:val="003F5878"/>
    <w:rsid w:val="0040183E"/>
    <w:rsid w:val="0040645C"/>
    <w:rsid w:val="00431CEF"/>
    <w:rsid w:val="00446E59"/>
    <w:rsid w:val="00466C8F"/>
    <w:rsid w:val="00490C6B"/>
    <w:rsid w:val="00495257"/>
    <w:rsid w:val="00497AF3"/>
    <w:rsid w:val="004F2CAB"/>
    <w:rsid w:val="00510EE4"/>
    <w:rsid w:val="00514215"/>
    <w:rsid w:val="00525ED4"/>
    <w:rsid w:val="00530332"/>
    <w:rsid w:val="00530EBF"/>
    <w:rsid w:val="00532CFC"/>
    <w:rsid w:val="00532F87"/>
    <w:rsid w:val="00560599"/>
    <w:rsid w:val="005719E1"/>
    <w:rsid w:val="005C150B"/>
    <w:rsid w:val="005D73C7"/>
    <w:rsid w:val="00613498"/>
    <w:rsid w:val="00640897"/>
    <w:rsid w:val="00683305"/>
    <w:rsid w:val="0069474C"/>
    <w:rsid w:val="006B05DE"/>
    <w:rsid w:val="006B3624"/>
    <w:rsid w:val="006C1B78"/>
    <w:rsid w:val="006F12EA"/>
    <w:rsid w:val="007065BF"/>
    <w:rsid w:val="00727A2B"/>
    <w:rsid w:val="007B3C6B"/>
    <w:rsid w:val="007D592C"/>
    <w:rsid w:val="00833643"/>
    <w:rsid w:val="00884ABA"/>
    <w:rsid w:val="008A1B5E"/>
    <w:rsid w:val="008E3673"/>
    <w:rsid w:val="008E45F0"/>
    <w:rsid w:val="00911D7F"/>
    <w:rsid w:val="009169A3"/>
    <w:rsid w:val="00992B58"/>
    <w:rsid w:val="009B2EA4"/>
    <w:rsid w:val="009C4772"/>
    <w:rsid w:val="009D28CA"/>
    <w:rsid w:val="009E038B"/>
    <w:rsid w:val="009F23BB"/>
    <w:rsid w:val="00A06033"/>
    <w:rsid w:val="00A125F0"/>
    <w:rsid w:val="00A3282F"/>
    <w:rsid w:val="00A41D41"/>
    <w:rsid w:val="00A54FCB"/>
    <w:rsid w:val="00A70403"/>
    <w:rsid w:val="00B50310"/>
    <w:rsid w:val="00B52AB2"/>
    <w:rsid w:val="00B63DD4"/>
    <w:rsid w:val="00B71CD9"/>
    <w:rsid w:val="00B816AF"/>
    <w:rsid w:val="00BA3C8C"/>
    <w:rsid w:val="00BD1D90"/>
    <w:rsid w:val="00BE34D5"/>
    <w:rsid w:val="00C309B7"/>
    <w:rsid w:val="00C46556"/>
    <w:rsid w:val="00C473B7"/>
    <w:rsid w:val="00CA3DA5"/>
    <w:rsid w:val="00CE7E62"/>
    <w:rsid w:val="00CF3B2C"/>
    <w:rsid w:val="00D147A8"/>
    <w:rsid w:val="00D61086"/>
    <w:rsid w:val="00D76A6C"/>
    <w:rsid w:val="00D91416"/>
    <w:rsid w:val="00DB57F6"/>
    <w:rsid w:val="00DE4C74"/>
    <w:rsid w:val="00E11752"/>
    <w:rsid w:val="00E33A4A"/>
    <w:rsid w:val="00E6064C"/>
    <w:rsid w:val="00E6223E"/>
    <w:rsid w:val="00E76B57"/>
    <w:rsid w:val="00E77B7F"/>
    <w:rsid w:val="00EB6EB9"/>
    <w:rsid w:val="00F404D0"/>
    <w:rsid w:val="00F65E78"/>
    <w:rsid w:val="00F75850"/>
    <w:rsid w:val="00F85B93"/>
    <w:rsid w:val="00FC63B0"/>
    <w:rsid w:val="00FD203E"/>
    <w:rsid w:val="1D0C1F40"/>
    <w:rsid w:val="2E5600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FB578"/>
  <w15:chartTrackingRefBased/>
  <w15:docId w15:val="{EFD5C342-3B28-400E-849B-CEBA9325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747"/>
  </w:style>
  <w:style w:type="paragraph" w:styleId="Heading1">
    <w:name w:val="heading 1"/>
    <w:basedOn w:val="Normal"/>
    <w:next w:val="Normal"/>
    <w:link w:val="Heading1Char"/>
    <w:uiPriority w:val="9"/>
    <w:qFormat/>
    <w:rsid w:val="000C4A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46D8"/>
    <w:pPr>
      <w:tabs>
        <w:tab w:val="center" w:pos="4680"/>
        <w:tab w:val="right" w:pos="9360"/>
      </w:tabs>
      <w:spacing w:after="0" w:line="240" w:lineRule="auto"/>
    </w:pPr>
  </w:style>
  <w:style w:type="character" w:customStyle="1" w:styleId="HeaderChar">
    <w:name w:val="Header Char"/>
    <w:basedOn w:val="DefaultParagraphFont"/>
    <w:link w:val="Header"/>
    <w:rsid w:val="001046D8"/>
  </w:style>
  <w:style w:type="character" w:styleId="CommentReference">
    <w:name w:val="annotation reference"/>
    <w:basedOn w:val="DefaultParagraphFont"/>
    <w:uiPriority w:val="99"/>
    <w:semiHidden/>
    <w:unhideWhenUsed/>
    <w:rsid w:val="001046D8"/>
    <w:rPr>
      <w:sz w:val="16"/>
      <w:szCs w:val="16"/>
    </w:rPr>
  </w:style>
  <w:style w:type="paragraph" w:styleId="CommentText">
    <w:name w:val="annotation text"/>
    <w:basedOn w:val="Normal"/>
    <w:link w:val="CommentTextChar"/>
    <w:uiPriority w:val="99"/>
    <w:unhideWhenUsed/>
    <w:rsid w:val="001046D8"/>
    <w:pPr>
      <w:spacing w:line="240" w:lineRule="auto"/>
    </w:pPr>
    <w:rPr>
      <w:sz w:val="20"/>
      <w:szCs w:val="20"/>
    </w:rPr>
  </w:style>
  <w:style w:type="character" w:customStyle="1" w:styleId="CommentTextChar">
    <w:name w:val="Comment Text Char"/>
    <w:basedOn w:val="DefaultParagraphFont"/>
    <w:link w:val="CommentText"/>
    <w:uiPriority w:val="99"/>
    <w:rsid w:val="001046D8"/>
    <w:rPr>
      <w:sz w:val="20"/>
      <w:szCs w:val="20"/>
    </w:rPr>
  </w:style>
  <w:style w:type="paragraph" w:customStyle="1" w:styleId="C-Header">
    <w:name w:val="C-Header"/>
    <w:rsid w:val="001046D8"/>
    <w:pPr>
      <w:spacing w:after="0" w:line="240" w:lineRule="auto"/>
    </w:pPr>
    <w:rPr>
      <w:rFonts w:ascii="Times New Roman" w:eastAsia="Times New Roman" w:hAnsi="Times New Roman" w:cs="Times New Roman"/>
      <w:sz w:val="24"/>
      <w:szCs w:val="20"/>
    </w:rPr>
  </w:style>
  <w:style w:type="paragraph" w:customStyle="1" w:styleId="C-BodyText">
    <w:name w:val="C-Body Text"/>
    <w:rsid w:val="001046D8"/>
    <w:pPr>
      <w:spacing w:before="120" w:after="120" w:line="280" w:lineRule="atLeast"/>
    </w:pPr>
    <w:rPr>
      <w:rFonts w:ascii="Times New Roman" w:eastAsia="Times New Roman" w:hAnsi="Times New Roman" w:cs="Times New Roman"/>
      <w:sz w:val="24"/>
      <w:szCs w:val="20"/>
    </w:rPr>
  </w:style>
  <w:style w:type="paragraph" w:customStyle="1" w:styleId="C-Footer">
    <w:name w:val="C-Footer"/>
    <w:rsid w:val="001046D8"/>
    <w:pPr>
      <w:spacing w:after="0" w:line="240" w:lineRule="auto"/>
    </w:pPr>
    <w:rPr>
      <w:rFonts w:ascii="Times New Roman" w:eastAsia="Times New Roman" w:hAnsi="Times New Roman" w:cs="Times New Roman"/>
      <w:sz w:val="24"/>
      <w:szCs w:val="20"/>
    </w:rPr>
  </w:style>
  <w:style w:type="character" w:customStyle="1" w:styleId="ui-provider">
    <w:name w:val="ui-provider"/>
    <w:basedOn w:val="DefaultParagraphFont"/>
    <w:rsid w:val="00466C8F"/>
  </w:style>
  <w:style w:type="paragraph" w:styleId="Footer">
    <w:name w:val="footer"/>
    <w:basedOn w:val="Normal"/>
    <w:link w:val="FooterChar"/>
    <w:uiPriority w:val="99"/>
    <w:unhideWhenUsed/>
    <w:rsid w:val="00466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6C8F"/>
  </w:style>
  <w:style w:type="character" w:styleId="PageNumber">
    <w:name w:val="page number"/>
    <w:basedOn w:val="DefaultParagraphFont"/>
    <w:rsid w:val="00D91416"/>
  </w:style>
  <w:style w:type="character" w:customStyle="1" w:styleId="Heading1Char">
    <w:name w:val="Heading 1 Char"/>
    <w:basedOn w:val="DefaultParagraphFont"/>
    <w:link w:val="Heading1"/>
    <w:uiPriority w:val="9"/>
    <w:rsid w:val="000C4AFB"/>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69474C"/>
    <w:pPr>
      <w:spacing w:after="100"/>
    </w:pPr>
  </w:style>
  <w:style w:type="paragraph" w:styleId="CommentSubject">
    <w:name w:val="annotation subject"/>
    <w:basedOn w:val="CommentText"/>
    <w:next w:val="CommentText"/>
    <w:link w:val="CommentSubjectChar"/>
    <w:uiPriority w:val="99"/>
    <w:semiHidden/>
    <w:unhideWhenUsed/>
    <w:rsid w:val="006F12EA"/>
    <w:rPr>
      <w:b/>
      <w:bCs/>
    </w:rPr>
  </w:style>
  <w:style w:type="character" w:customStyle="1" w:styleId="CommentSubjectChar">
    <w:name w:val="Comment Subject Char"/>
    <w:basedOn w:val="CommentTextChar"/>
    <w:link w:val="CommentSubject"/>
    <w:uiPriority w:val="99"/>
    <w:semiHidden/>
    <w:rsid w:val="006F12EA"/>
    <w:rPr>
      <w:b/>
      <w:bCs/>
      <w:sz w:val="20"/>
      <w:szCs w:val="20"/>
    </w:rPr>
  </w:style>
  <w:style w:type="paragraph" w:styleId="BodyText">
    <w:name w:val="Body Text"/>
    <w:link w:val="BodyTextChar"/>
    <w:rsid w:val="00530332"/>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30332"/>
    <w:rPr>
      <w:rFonts w:ascii="Times New Roman" w:eastAsia="Times New Roman" w:hAnsi="Times New Roman" w:cs="Times New Roman"/>
      <w:sz w:val="24"/>
      <w:szCs w:val="24"/>
    </w:rPr>
  </w:style>
  <w:style w:type="character" w:styleId="Hyperlink">
    <w:name w:val="Hyperlink"/>
    <w:basedOn w:val="DefaultParagraphFont"/>
    <w:uiPriority w:val="99"/>
    <w:rsid w:val="00530332"/>
    <w:rPr>
      <w:color w:val="0000FF"/>
      <w:u w:val="single"/>
    </w:rPr>
  </w:style>
  <w:style w:type="character" w:styleId="UnresolvedMention">
    <w:name w:val="Unresolved Mention"/>
    <w:basedOn w:val="DefaultParagraphFont"/>
    <w:uiPriority w:val="99"/>
    <w:semiHidden/>
    <w:unhideWhenUsed/>
    <w:rsid w:val="00E6223E"/>
    <w:rPr>
      <w:color w:val="605E5C"/>
      <w:shd w:val="clear" w:color="auto" w:fill="E1DFDD"/>
    </w:rPr>
  </w:style>
  <w:style w:type="paragraph" w:styleId="ListParagraph">
    <w:name w:val="List Paragraph"/>
    <w:basedOn w:val="Normal"/>
    <w:uiPriority w:val="34"/>
    <w:qFormat/>
    <w:rsid w:val="005D73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169090/downloa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a.gov/files/drugs/published/Portable-Document-Format-Specifications.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675fd5-4a21-4f69-8840-09a50681c6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E5E0C4573294D8B79BBB127761BB1" ma:contentTypeVersion="11" ma:contentTypeDescription="Create a new document." ma:contentTypeScope="" ma:versionID="df0ee9d522e77431668af8e495dbdbc4">
  <xsd:schema xmlns:xsd="http://www.w3.org/2001/XMLSchema" xmlns:xs="http://www.w3.org/2001/XMLSchema" xmlns:p="http://schemas.microsoft.com/office/2006/metadata/properties" xmlns:ns2="26675fd5-4a21-4f69-8840-09a50681c698" targetNamespace="http://schemas.microsoft.com/office/2006/metadata/properties" ma:root="true" ma:fieldsID="b3cfea06999d8087599797b08e39684b" ns2:_="">
    <xsd:import namespace="26675fd5-4a21-4f69-8840-09a50681c6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75fd5-4a21-4f69-8840-09a50681c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ff210b-1a75-4f95-bf42-e73e2711a7c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4BC5E-CF67-45D1-88C0-AA9E6AD0FDC5}">
  <ds:schemaRefs>
    <ds:schemaRef ds:uri="http://schemas.microsoft.com/office/2006/metadata/properties"/>
    <ds:schemaRef ds:uri="http://schemas.microsoft.com/office/infopath/2007/PartnerControls"/>
    <ds:schemaRef ds:uri="26675fd5-4a21-4f69-8840-09a50681c698"/>
  </ds:schemaRefs>
</ds:datastoreItem>
</file>

<file path=customXml/itemProps2.xml><?xml version="1.0" encoding="utf-8"?>
<ds:datastoreItem xmlns:ds="http://schemas.openxmlformats.org/officeDocument/2006/customXml" ds:itemID="{78D2BC59-CD30-4ED9-AA7F-334FE7EEBCEC}">
  <ds:schemaRefs>
    <ds:schemaRef ds:uri="http://schemas.microsoft.com/sharepoint/v3/contenttype/forms"/>
  </ds:schemaRefs>
</ds:datastoreItem>
</file>

<file path=customXml/itemProps3.xml><?xml version="1.0" encoding="utf-8"?>
<ds:datastoreItem xmlns:ds="http://schemas.openxmlformats.org/officeDocument/2006/customXml" ds:itemID="{6D7068BB-70F4-46C3-BFAE-FB2FCB455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75fd5-4a21-4f69-8840-09a50681c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E8965-3C15-42C8-9161-15BFED4F897D}">
  <ds:schemaRefs>
    <ds:schemaRef ds:uri="http://schemas.openxmlformats.org/officeDocument/2006/bibliography"/>
  </ds:schemaRefs>
</ds:datastoreItem>
</file>

<file path=docMetadata/LabelInfo.xml><?xml version="1.0" encoding="utf-8"?>
<clbl:labelList xmlns:clbl="http://schemas.microsoft.com/office/2020/mipLabelMetadata">
  <clbl:label id="{5989ece0-f90e-40bf-9c79-1a7beccdb861}" enabled="0" method="" siteId="{5989ece0-f90e-40bf-9c79-1a7beccdb861}" removed="1"/>
</clbl:labelList>
</file>

<file path=docProps/app.xml><?xml version="1.0" encoding="utf-8"?>
<Properties xmlns="http://schemas.openxmlformats.org/officeDocument/2006/extended-properties" xmlns:vt="http://schemas.openxmlformats.org/officeDocument/2006/docPropsVTypes">
  <Template>Normal.dotm</Template>
  <TotalTime>101</TotalTime>
  <Pages>14</Pages>
  <Words>2332</Words>
  <Characters>13296</Characters>
  <Application>Microsoft Office Word</Application>
  <DocSecurity>0</DocSecurity>
  <Lines>110</Lines>
  <Paragraphs>31</Paragraphs>
  <ScaleCrop>false</ScaleCrop>
  <Company/>
  <LinksUpToDate>false</LinksUpToDate>
  <CharactersWithSpaces>15597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Guduza, Ashley</dc:creator>
  <cp:keywords/>
  <dc:description/>
  <cp:lastModifiedBy>Clark, Karen</cp:lastModifiedBy>
  <cp:revision>63</cp:revision>
  <dcterms:created xsi:type="dcterms:W3CDTF">2024-05-29T18:31:00Z</dcterms:created>
  <dcterms:modified xsi:type="dcterms:W3CDTF">2025-10-15T19:27:00Z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0x010100EF5E5E0C4573294D8B79BBB127761BB1</vt:lpwstr>
  </property>
  <property fmtid="{D5CDD505-2E9C-101B-9397-08002B2CF9AE}" pid="3" name="MediaServiceImageTags">
    <vt:lpwstr/>
  </property>
</Properties>
</file>