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AD727" w14:textId="2EFDBBB9" w:rsidR="00C47920" w:rsidRPr="00D91928" w:rsidRDefault="00C756FB" w:rsidP="00D91928">
      <w:pPr>
        <w:pStyle w:val="Heading1"/>
        <w:spacing w:before="160" w:line="278" w:lineRule="auto"/>
        <w:rPr>
          <w:rFonts w:ascii="Times New Roman" w:hAnsi="Times New Roman" w:cs="Times New Roman"/>
          <w:color w:val="auto"/>
          <w:sz w:val="32"/>
          <w:szCs w:val="32"/>
        </w:rPr>
      </w:pPr>
      <w:r>
        <w:rPr>
          <w:rFonts w:ascii="Times New Roman" w:hAnsi="Times New Roman" w:cs="Times New Roman"/>
          <w:color w:val="auto"/>
          <w:sz w:val="32"/>
          <w:szCs w:val="32"/>
        </w:rPr>
        <w:t>5.4</w:t>
      </w:r>
      <w:r w:rsidR="00D91928" w:rsidRPr="00D91928">
        <w:rPr>
          <w:rFonts w:ascii="Times New Roman" w:hAnsi="Times New Roman" w:cs="Times New Roman"/>
          <w:color w:val="auto"/>
          <w:sz w:val="32"/>
          <w:szCs w:val="32"/>
        </w:rPr>
        <w:t xml:space="preserve"> </w:t>
      </w:r>
      <w:r>
        <w:rPr>
          <w:rFonts w:ascii="Times New Roman" w:hAnsi="Times New Roman" w:cs="Times New Roman"/>
          <w:color w:val="auto"/>
          <w:sz w:val="32"/>
          <w:szCs w:val="32"/>
        </w:rPr>
        <w:t xml:space="preserve">LITERATURE </w:t>
      </w:r>
      <w:r w:rsidR="00D91928" w:rsidRPr="00D91928">
        <w:rPr>
          <w:rFonts w:ascii="Times New Roman" w:hAnsi="Times New Roman" w:cs="Times New Roman"/>
          <w:color w:val="auto"/>
          <w:sz w:val="32"/>
          <w:szCs w:val="32"/>
        </w:rPr>
        <w:t>REFERENCES</w:t>
      </w:r>
    </w:p>
    <w:p w14:paraId="551C5F05" w14:textId="171BE80B" w:rsidR="00C628CD" w:rsidRPr="00C756FB" w:rsidRDefault="00C628CD" w:rsidP="00415EF0">
      <w:pPr>
        <w:pStyle w:val="Heading1"/>
        <w:spacing w:before="160" w:line="278" w:lineRule="auto"/>
        <w:rPr>
          <w:rFonts w:ascii="Times New Roman" w:hAnsi="Times New Roman" w:cs="Times New Roman"/>
          <w:i/>
          <w:iCs/>
          <w:color w:val="000000" w:themeColor="text1"/>
          <w:sz w:val="24"/>
          <w:szCs w:val="24"/>
          <w:highlight w:val="yellow"/>
        </w:rPr>
      </w:pPr>
      <w:bookmarkStart w:id="0" w:name="_Toc131393901"/>
      <w:bookmarkStart w:id="1" w:name="_Toc133233868"/>
      <w:bookmarkStart w:id="2" w:name="_Toc139015977"/>
      <w:r w:rsidRPr="00C756FB">
        <w:rPr>
          <w:rFonts w:ascii="Times New Roman" w:hAnsi="Times New Roman" w:cs="Times New Roman"/>
          <w:i/>
          <w:iCs/>
          <w:color w:val="000000" w:themeColor="text1"/>
          <w:sz w:val="24"/>
          <w:szCs w:val="24"/>
          <w:highlight w:val="yellow"/>
        </w:rPr>
        <w:t>Delete this explanatory text prior to submitting.</w:t>
      </w:r>
    </w:p>
    <w:bookmarkEnd w:id="0"/>
    <w:bookmarkEnd w:id="1"/>
    <w:bookmarkEnd w:id="2"/>
    <w:p w14:paraId="43656004" w14:textId="6678D971" w:rsidR="00FE7618" w:rsidRPr="00C756FB" w:rsidRDefault="00C756FB" w:rsidP="00415EF0">
      <w:pPr>
        <w:spacing w:before="160" w:after="80" w:line="278" w:lineRule="auto"/>
        <w:rPr>
          <w:rFonts w:ascii="Times New Roman" w:hAnsi="Times New Roman" w:cs="Times New Roman"/>
          <w:i/>
          <w:iCs/>
          <w:sz w:val="24"/>
          <w:szCs w:val="24"/>
          <w:highlight w:val="yellow"/>
        </w:rPr>
      </w:pPr>
      <w:r w:rsidRPr="00C756FB">
        <w:rPr>
          <w:rFonts w:ascii="Times New Roman" w:hAnsi="Times New Roman" w:cs="Times New Roman"/>
          <w:i/>
          <w:iCs/>
          <w:sz w:val="24"/>
          <w:szCs w:val="24"/>
          <w:highlight w:val="yellow"/>
        </w:rPr>
        <w:t>Copies of referenced documents, including important published articles, official meeting minutes, or other regulatory guidance or advice should be provided here. This includes a copy of all references cited in the Module 2.5 Clinical Overview, and a copy of important references cited in the Module 2.7 Clinical Summary or in the individual technical reports in Module 5.3. Only provide one copy per reference. References that are not included here should be immediately available upon request. Be prepared with backup copies if FDA requests them.</w:t>
      </w:r>
    </w:p>
    <w:p w14:paraId="28D8E1DF" w14:textId="77777777" w:rsidR="00C756FB" w:rsidRPr="00C756FB" w:rsidRDefault="00C756FB" w:rsidP="00415EF0">
      <w:pPr>
        <w:spacing w:before="160" w:after="80" w:line="278" w:lineRule="auto"/>
        <w:rPr>
          <w:rFonts w:ascii="Times New Roman" w:hAnsi="Times New Roman" w:cs="Times New Roman"/>
          <w:i/>
          <w:iCs/>
          <w:sz w:val="24"/>
          <w:szCs w:val="24"/>
          <w:highlight w:val="yellow"/>
        </w:rPr>
      </w:pPr>
    </w:p>
    <w:p w14:paraId="36380776" w14:textId="4FB01FD4" w:rsidR="00FE7618" w:rsidRPr="00C756FB" w:rsidRDefault="00FE7618" w:rsidP="00415EF0">
      <w:pPr>
        <w:spacing w:before="160" w:after="80" w:line="278" w:lineRule="auto"/>
        <w:rPr>
          <w:rFonts w:ascii="Times New Roman" w:hAnsi="Times New Roman" w:cs="Times New Roman"/>
          <w:i/>
          <w:iCs/>
          <w:sz w:val="24"/>
          <w:szCs w:val="24"/>
        </w:rPr>
      </w:pPr>
      <w:r w:rsidRPr="00C756FB">
        <w:rPr>
          <w:rFonts w:ascii="Times New Roman" w:hAnsi="Times New Roman" w:cs="Times New Roman"/>
          <w:i/>
          <w:iCs/>
          <w:sz w:val="24"/>
          <w:szCs w:val="24"/>
          <w:highlight w:val="yellow"/>
        </w:rPr>
        <w:t>Provide the list of all references using the style: Uniform Requirements Style for Manuscripts Submitted to Biomedical Journals, International Committee of Medical Journal Editors (ICMJE).</w:t>
      </w:r>
      <w:r w:rsidR="004D4505" w:rsidRPr="00C756FB">
        <w:rPr>
          <w:rFonts w:ascii="Times New Roman" w:hAnsi="Times New Roman" w:cs="Times New Roman"/>
          <w:i/>
          <w:iCs/>
          <w:sz w:val="24"/>
          <w:szCs w:val="24"/>
        </w:rPr>
        <w:t xml:space="preserve"> Click here to download the Endnote Style.</w:t>
      </w:r>
    </w:p>
    <w:p w14:paraId="5399B120" w14:textId="32C1D664" w:rsidR="00FE7618" w:rsidRPr="00FE7618" w:rsidRDefault="00FE7618" w:rsidP="00415EF0">
      <w:pPr>
        <w:spacing w:before="160" w:after="80" w:line="278" w:lineRule="auto"/>
        <w:rPr>
          <w:rFonts w:ascii="Times New Roman" w:eastAsiaTheme="minorEastAsia" w:hAnsi="Times New Roman" w:cs="Times New Roman"/>
          <w:sz w:val="28"/>
          <w:szCs w:val="28"/>
        </w:rPr>
      </w:pPr>
    </w:p>
    <w:sectPr w:rsidR="00FE7618" w:rsidRPr="00FE7618">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2FB62" w14:textId="77777777" w:rsidR="00C86384" w:rsidRDefault="00C86384" w:rsidP="006C1FF6">
      <w:pPr>
        <w:spacing w:after="0" w:line="240" w:lineRule="auto"/>
      </w:pPr>
      <w:r>
        <w:separator/>
      </w:r>
    </w:p>
  </w:endnote>
  <w:endnote w:type="continuationSeparator" w:id="0">
    <w:p w14:paraId="554B0EF3" w14:textId="77777777" w:rsidR="00C86384" w:rsidRDefault="00C86384" w:rsidP="006C1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7208321"/>
      <w:docPartObj>
        <w:docPartGallery w:val="Page Numbers (Bottom of Page)"/>
        <w:docPartUnique/>
      </w:docPartObj>
    </w:sdtPr>
    <w:sdtContent>
      <w:p w14:paraId="3058D829" w14:textId="767BAD4C" w:rsidR="006C1FF6" w:rsidRDefault="006C1FF6" w:rsidP="00791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D0E12B" w14:textId="77777777" w:rsidR="006C1FF6" w:rsidRDefault="006C1FF6" w:rsidP="006C1F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069D" w14:textId="3762DBB7" w:rsidR="006C1FF6" w:rsidRDefault="006C1FF6" w:rsidP="007919EC">
    <w:pPr>
      <w:pStyle w:val="Footer"/>
      <w:framePr w:wrap="none" w:vAnchor="text" w:hAnchor="margin" w:xAlign="right" w:y="1"/>
      <w:rPr>
        <w:rStyle w:val="PageNumber"/>
      </w:rPr>
    </w:pPr>
    <w:r>
      <w:rPr>
        <w:rStyle w:val="PageNumber"/>
      </w:rPr>
      <w:t xml:space="preserve">Module </w:t>
    </w:r>
    <w:r w:rsidR="00C756FB">
      <w:rPr>
        <w:rStyle w:val="PageNumber"/>
      </w:rPr>
      <w:t>5.4</w:t>
    </w:r>
    <w:r>
      <w:rPr>
        <w:rStyle w:val="PageNumber"/>
      </w:rPr>
      <w:t xml:space="preserve">, Page </w:t>
    </w:r>
    <w:sdt>
      <w:sdtPr>
        <w:rPr>
          <w:rStyle w:val="PageNumber"/>
        </w:rPr>
        <w:id w:val="-677193780"/>
        <w:docPartObj>
          <w:docPartGallery w:val="Page Numbers (Bottom of Page)"/>
          <w:docPartUnique/>
        </w:docPartObj>
      </w:sdt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sdtContent>
    </w:sdt>
  </w:p>
  <w:p w14:paraId="006B9102" w14:textId="747A153B" w:rsidR="006C1FF6" w:rsidRDefault="006C1FF6" w:rsidP="006C1FF6">
    <w:pPr>
      <w:pStyle w:val="Footer"/>
      <w:ind w:right="360"/>
    </w:pPr>
    <w:r>
      <w:t>Investigational New Drug No. XXXXX</w:t>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0B70E" w14:textId="77777777" w:rsidR="00C86384" w:rsidRDefault="00C86384" w:rsidP="006C1FF6">
      <w:pPr>
        <w:spacing w:after="0" w:line="240" w:lineRule="auto"/>
      </w:pPr>
      <w:r>
        <w:separator/>
      </w:r>
    </w:p>
  </w:footnote>
  <w:footnote w:type="continuationSeparator" w:id="0">
    <w:p w14:paraId="46783637" w14:textId="77777777" w:rsidR="00C86384" w:rsidRDefault="00C86384" w:rsidP="006C1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4DE45" w14:textId="1C9349E3" w:rsidR="006C1FF6" w:rsidRDefault="006C1FF6">
    <w:pPr>
      <w:pStyle w:val="Header"/>
    </w:pPr>
    <w:r>
      <w:ptab w:relativeTo="margin" w:alignment="center" w:leader="none"/>
    </w:r>
    <w:r>
      <w:t>Title of Application</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024C1"/>
    <w:multiLevelType w:val="hybridMultilevel"/>
    <w:tmpl w:val="5EDCBC4A"/>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C31660"/>
    <w:multiLevelType w:val="multilevel"/>
    <w:tmpl w:val="D1A09E1E"/>
    <w:lvl w:ilvl="0">
      <w:start w:val="2"/>
      <w:numFmt w:val="decimal"/>
      <w:lvlText w:val="%1."/>
      <w:lvlJc w:val="left"/>
      <w:pPr>
        <w:ind w:left="640" w:hanging="64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ascii="Times New Roman" w:hAnsi="Times New Roman" w:cs="Times New Roman" w:hint="default"/>
        <w:i/>
        <w:iCs/>
        <w:sz w:val="24"/>
        <w:szCs w:val="24"/>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8023A3E"/>
    <w:multiLevelType w:val="multilevel"/>
    <w:tmpl w:val="38BE3450"/>
    <w:lvl w:ilvl="0">
      <w:start w:val="2"/>
      <w:numFmt w:val="decimal"/>
      <w:lvlText w:val="%1."/>
      <w:lvlJc w:val="left"/>
      <w:pPr>
        <w:ind w:left="640" w:hanging="640"/>
      </w:pPr>
      <w:rPr>
        <w:rFonts w:hint="default"/>
      </w:rPr>
    </w:lvl>
    <w:lvl w:ilvl="1">
      <w:start w:val="7"/>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AAA5805"/>
    <w:multiLevelType w:val="multilevel"/>
    <w:tmpl w:val="FCEA2E38"/>
    <w:lvl w:ilvl="0">
      <w:start w:val="2"/>
      <w:numFmt w:val="decimal"/>
      <w:lvlText w:val="%1."/>
      <w:lvlJc w:val="left"/>
      <w:pPr>
        <w:ind w:left="640" w:hanging="64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B9E629B"/>
    <w:multiLevelType w:val="multilevel"/>
    <w:tmpl w:val="4038309E"/>
    <w:lvl w:ilvl="0">
      <w:start w:val="2"/>
      <w:numFmt w:val="decimal"/>
      <w:lvlText w:val="%1."/>
      <w:lvlJc w:val="left"/>
      <w:pPr>
        <w:ind w:left="560" w:hanging="56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F4E47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6B47EA"/>
    <w:multiLevelType w:val="hybridMultilevel"/>
    <w:tmpl w:val="F544CC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8C4824"/>
    <w:multiLevelType w:val="hybridMultilevel"/>
    <w:tmpl w:val="91B09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27288F"/>
    <w:multiLevelType w:val="multilevel"/>
    <w:tmpl w:val="EB92E006"/>
    <w:lvl w:ilvl="0">
      <w:start w:val="2"/>
      <w:numFmt w:val="decimal"/>
      <w:lvlText w:val="%1."/>
      <w:lvlJc w:val="left"/>
      <w:pPr>
        <w:ind w:left="640" w:hanging="64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i w:val="0"/>
        <w:iCs w:val="0"/>
        <w:sz w:val="28"/>
        <w:szCs w:val="28"/>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52B12BF"/>
    <w:multiLevelType w:val="multilevel"/>
    <w:tmpl w:val="BFDC115E"/>
    <w:lvl w:ilvl="0">
      <w:start w:val="2"/>
      <w:numFmt w:val="decimal"/>
      <w:lvlText w:val="%1."/>
      <w:lvlJc w:val="left"/>
      <w:pPr>
        <w:ind w:left="675" w:hanging="675"/>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385636023">
    <w:abstractNumId w:val="5"/>
  </w:num>
  <w:num w:numId="2" w16cid:durableId="943607828">
    <w:abstractNumId w:val="4"/>
  </w:num>
  <w:num w:numId="3" w16cid:durableId="479425479">
    <w:abstractNumId w:val="6"/>
  </w:num>
  <w:num w:numId="4" w16cid:durableId="1841769482">
    <w:abstractNumId w:val="0"/>
  </w:num>
  <w:num w:numId="5" w16cid:durableId="1274284609">
    <w:abstractNumId w:val="3"/>
  </w:num>
  <w:num w:numId="6" w16cid:durableId="1748382550">
    <w:abstractNumId w:val="8"/>
  </w:num>
  <w:num w:numId="7" w16cid:durableId="577516727">
    <w:abstractNumId w:val="2"/>
  </w:num>
  <w:num w:numId="8" w16cid:durableId="468863075">
    <w:abstractNumId w:val="7"/>
  </w:num>
  <w:num w:numId="9" w16cid:durableId="302121676">
    <w:abstractNumId w:val="1"/>
  </w:num>
  <w:num w:numId="10" w16cid:durableId="16095114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920"/>
    <w:rsid w:val="000075E1"/>
    <w:rsid w:val="00020449"/>
    <w:rsid w:val="00020D6F"/>
    <w:rsid w:val="00033AE7"/>
    <w:rsid w:val="0006172D"/>
    <w:rsid w:val="0006578D"/>
    <w:rsid w:val="0007213D"/>
    <w:rsid w:val="000C702B"/>
    <w:rsid w:val="000E15C9"/>
    <w:rsid w:val="000E1944"/>
    <w:rsid w:val="000F4B30"/>
    <w:rsid w:val="0010069E"/>
    <w:rsid w:val="00113C09"/>
    <w:rsid w:val="001442E2"/>
    <w:rsid w:val="00145963"/>
    <w:rsid w:val="0016328E"/>
    <w:rsid w:val="001A371D"/>
    <w:rsid w:val="001C1B3E"/>
    <w:rsid w:val="001D4983"/>
    <w:rsid w:val="001D6A41"/>
    <w:rsid w:val="0022662F"/>
    <w:rsid w:val="0023699D"/>
    <w:rsid w:val="002449D9"/>
    <w:rsid w:val="00247F1A"/>
    <w:rsid w:val="00253A47"/>
    <w:rsid w:val="0026329A"/>
    <w:rsid w:val="002648D4"/>
    <w:rsid w:val="00267C78"/>
    <w:rsid w:val="00270B92"/>
    <w:rsid w:val="002721FF"/>
    <w:rsid w:val="002A109E"/>
    <w:rsid w:val="002A58DD"/>
    <w:rsid w:val="002C29F5"/>
    <w:rsid w:val="002C43B8"/>
    <w:rsid w:val="002C6CF8"/>
    <w:rsid w:val="002E3802"/>
    <w:rsid w:val="002E385B"/>
    <w:rsid w:val="002E65A1"/>
    <w:rsid w:val="00304590"/>
    <w:rsid w:val="00315399"/>
    <w:rsid w:val="00316009"/>
    <w:rsid w:val="003303A0"/>
    <w:rsid w:val="00330E30"/>
    <w:rsid w:val="00331400"/>
    <w:rsid w:val="003377DC"/>
    <w:rsid w:val="00342732"/>
    <w:rsid w:val="00345229"/>
    <w:rsid w:val="0034629C"/>
    <w:rsid w:val="003614B1"/>
    <w:rsid w:val="00374394"/>
    <w:rsid w:val="003822B5"/>
    <w:rsid w:val="00390A37"/>
    <w:rsid w:val="003921CD"/>
    <w:rsid w:val="00395596"/>
    <w:rsid w:val="003A2D65"/>
    <w:rsid w:val="003A4D15"/>
    <w:rsid w:val="003C28F0"/>
    <w:rsid w:val="003C29B4"/>
    <w:rsid w:val="003D1649"/>
    <w:rsid w:val="003D2975"/>
    <w:rsid w:val="003E5B94"/>
    <w:rsid w:val="003F23C9"/>
    <w:rsid w:val="003F617F"/>
    <w:rsid w:val="00415584"/>
    <w:rsid w:val="00415EF0"/>
    <w:rsid w:val="00422A1E"/>
    <w:rsid w:val="00422D18"/>
    <w:rsid w:val="00432C5D"/>
    <w:rsid w:val="00461345"/>
    <w:rsid w:val="0046643D"/>
    <w:rsid w:val="0048697F"/>
    <w:rsid w:val="0049128E"/>
    <w:rsid w:val="0049703E"/>
    <w:rsid w:val="00497DE0"/>
    <w:rsid w:val="004A1B19"/>
    <w:rsid w:val="004A6418"/>
    <w:rsid w:val="004C63A1"/>
    <w:rsid w:val="004C6D77"/>
    <w:rsid w:val="004D4505"/>
    <w:rsid w:val="004E1F07"/>
    <w:rsid w:val="004E33D2"/>
    <w:rsid w:val="004F4C69"/>
    <w:rsid w:val="004F591E"/>
    <w:rsid w:val="004F5B2C"/>
    <w:rsid w:val="004F5EC2"/>
    <w:rsid w:val="005028AA"/>
    <w:rsid w:val="0051125E"/>
    <w:rsid w:val="00514D3D"/>
    <w:rsid w:val="00522A52"/>
    <w:rsid w:val="00524899"/>
    <w:rsid w:val="005254D9"/>
    <w:rsid w:val="00534B85"/>
    <w:rsid w:val="00542539"/>
    <w:rsid w:val="00543D81"/>
    <w:rsid w:val="005550E0"/>
    <w:rsid w:val="0057087B"/>
    <w:rsid w:val="0059650D"/>
    <w:rsid w:val="005A4636"/>
    <w:rsid w:val="005B3703"/>
    <w:rsid w:val="005C2D2D"/>
    <w:rsid w:val="005D48D7"/>
    <w:rsid w:val="005E29C5"/>
    <w:rsid w:val="005E6574"/>
    <w:rsid w:val="005F74C7"/>
    <w:rsid w:val="00606533"/>
    <w:rsid w:val="00607D75"/>
    <w:rsid w:val="00610E1D"/>
    <w:rsid w:val="006140FC"/>
    <w:rsid w:val="0061551C"/>
    <w:rsid w:val="006213C7"/>
    <w:rsid w:val="00624987"/>
    <w:rsid w:val="00625EAD"/>
    <w:rsid w:val="00657873"/>
    <w:rsid w:val="0066205C"/>
    <w:rsid w:val="006679BE"/>
    <w:rsid w:val="00675A0F"/>
    <w:rsid w:val="00681E28"/>
    <w:rsid w:val="0069067D"/>
    <w:rsid w:val="006B232E"/>
    <w:rsid w:val="006C1FF6"/>
    <w:rsid w:val="006D78BC"/>
    <w:rsid w:val="006E1093"/>
    <w:rsid w:val="006E1CF0"/>
    <w:rsid w:val="006E4FDB"/>
    <w:rsid w:val="00711BE7"/>
    <w:rsid w:val="00715B0D"/>
    <w:rsid w:val="007248FE"/>
    <w:rsid w:val="00737953"/>
    <w:rsid w:val="007411DE"/>
    <w:rsid w:val="00746B88"/>
    <w:rsid w:val="00751A35"/>
    <w:rsid w:val="0076311B"/>
    <w:rsid w:val="007716FC"/>
    <w:rsid w:val="007879FE"/>
    <w:rsid w:val="00790E7D"/>
    <w:rsid w:val="00794033"/>
    <w:rsid w:val="0079743C"/>
    <w:rsid w:val="0079760F"/>
    <w:rsid w:val="007A3DEA"/>
    <w:rsid w:val="007A42F8"/>
    <w:rsid w:val="007A445A"/>
    <w:rsid w:val="007B0E05"/>
    <w:rsid w:val="007C7F50"/>
    <w:rsid w:val="007D523B"/>
    <w:rsid w:val="007D7C7A"/>
    <w:rsid w:val="007E22DB"/>
    <w:rsid w:val="007E7C70"/>
    <w:rsid w:val="007F2FDD"/>
    <w:rsid w:val="008158F4"/>
    <w:rsid w:val="0081772F"/>
    <w:rsid w:val="00822EB6"/>
    <w:rsid w:val="00825332"/>
    <w:rsid w:val="00853115"/>
    <w:rsid w:val="00856E0E"/>
    <w:rsid w:val="00861C8A"/>
    <w:rsid w:val="008631A5"/>
    <w:rsid w:val="008641C5"/>
    <w:rsid w:val="00864795"/>
    <w:rsid w:val="00867413"/>
    <w:rsid w:val="008716F7"/>
    <w:rsid w:val="00872D3E"/>
    <w:rsid w:val="00877454"/>
    <w:rsid w:val="008957E5"/>
    <w:rsid w:val="00896435"/>
    <w:rsid w:val="008A0D4B"/>
    <w:rsid w:val="008B24E2"/>
    <w:rsid w:val="008B7ADD"/>
    <w:rsid w:val="008D5096"/>
    <w:rsid w:val="008E7804"/>
    <w:rsid w:val="008F4686"/>
    <w:rsid w:val="00907D17"/>
    <w:rsid w:val="00914D43"/>
    <w:rsid w:val="00920523"/>
    <w:rsid w:val="00921250"/>
    <w:rsid w:val="00930031"/>
    <w:rsid w:val="00937BD0"/>
    <w:rsid w:val="00941896"/>
    <w:rsid w:val="0095532A"/>
    <w:rsid w:val="00960667"/>
    <w:rsid w:val="009B33A8"/>
    <w:rsid w:val="009C07CC"/>
    <w:rsid w:val="009C4805"/>
    <w:rsid w:val="009D4F68"/>
    <w:rsid w:val="009E634F"/>
    <w:rsid w:val="009F10BE"/>
    <w:rsid w:val="00A012EB"/>
    <w:rsid w:val="00A10D4A"/>
    <w:rsid w:val="00A145D4"/>
    <w:rsid w:val="00A152ED"/>
    <w:rsid w:val="00A412E2"/>
    <w:rsid w:val="00A4156C"/>
    <w:rsid w:val="00A439AC"/>
    <w:rsid w:val="00A51319"/>
    <w:rsid w:val="00A57E32"/>
    <w:rsid w:val="00A722DE"/>
    <w:rsid w:val="00A92FF8"/>
    <w:rsid w:val="00A96DDB"/>
    <w:rsid w:val="00AA3EF0"/>
    <w:rsid w:val="00AA4631"/>
    <w:rsid w:val="00AB04EE"/>
    <w:rsid w:val="00AB133B"/>
    <w:rsid w:val="00AC2B2C"/>
    <w:rsid w:val="00AD1897"/>
    <w:rsid w:val="00AD3080"/>
    <w:rsid w:val="00AF34C2"/>
    <w:rsid w:val="00B00978"/>
    <w:rsid w:val="00B01245"/>
    <w:rsid w:val="00B02615"/>
    <w:rsid w:val="00B06CA0"/>
    <w:rsid w:val="00B150EB"/>
    <w:rsid w:val="00B26243"/>
    <w:rsid w:val="00B32CED"/>
    <w:rsid w:val="00B35CAF"/>
    <w:rsid w:val="00B36BF8"/>
    <w:rsid w:val="00B36D36"/>
    <w:rsid w:val="00B63BC5"/>
    <w:rsid w:val="00B65247"/>
    <w:rsid w:val="00B72D25"/>
    <w:rsid w:val="00B738D4"/>
    <w:rsid w:val="00BE1F9E"/>
    <w:rsid w:val="00BE34D5"/>
    <w:rsid w:val="00BE5446"/>
    <w:rsid w:val="00BF0B92"/>
    <w:rsid w:val="00BF3DE1"/>
    <w:rsid w:val="00BF522D"/>
    <w:rsid w:val="00C01C1B"/>
    <w:rsid w:val="00C0470B"/>
    <w:rsid w:val="00C11FD3"/>
    <w:rsid w:val="00C17480"/>
    <w:rsid w:val="00C20A50"/>
    <w:rsid w:val="00C31F6E"/>
    <w:rsid w:val="00C41DF8"/>
    <w:rsid w:val="00C43048"/>
    <w:rsid w:val="00C45739"/>
    <w:rsid w:val="00C47920"/>
    <w:rsid w:val="00C50408"/>
    <w:rsid w:val="00C50C0F"/>
    <w:rsid w:val="00C628CD"/>
    <w:rsid w:val="00C649D4"/>
    <w:rsid w:val="00C65271"/>
    <w:rsid w:val="00C756FB"/>
    <w:rsid w:val="00C76398"/>
    <w:rsid w:val="00C80C5F"/>
    <w:rsid w:val="00C86384"/>
    <w:rsid w:val="00C87F28"/>
    <w:rsid w:val="00C94BCB"/>
    <w:rsid w:val="00C9740D"/>
    <w:rsid w:val="00CA1158"/>
    <w:rsid w:val="00CC1342"/>
    <w:rsid w:val="00CD7CE3"/>
    <w:rsid w:val="00CE2012"/>
    <w:rsid w:val="00CE7299"/>
    <w:rsid w:val="00CF236A"/>
    <w:rsid w:val="00D018B7"/>
    <w:rsid w:val="00D01E8E"/>
    <w:rsid w:val="00D04F69"/>
    <w:rsid w:val="00D14BBA"/>
    <w:rsid w:val="00D169AC"/>
    <w:rsid w:val="00D16CE4"/>
    <w:rsid w:val="00D27A6B"/>
    <w:rsid w:val="00D27B27"/>
    <w:rsid w:val="00D30311"/>
    <w:rsid w:val="00D3371E"/>
    <w:rsid w:val="00D34E63"/>
    <w:rsid w:val="00D50463"/>
    <w:rsid w:val="00D83B43"/>
    <w:rsid w:val="00D91928"/>
    <w:rsid w:val="00DA5018"/>
    <w:rsid w:val="00DB1101"/>
    <w:rsid w:val="00DB7721"/>
    <w:rsid w:val="00DE41A6"/>
    <w:rsid w:val="00DF1448"/>
    <w:rsid w:val="00DF5446"/>
    <w:rsid w:val="00DF6D79"/>
    <w:rsid w:val="00E027B7"/>
    <w:rsid w:val="00E04F8E"/>
    <w:rsid w:val="00E06D65"/>
    <w:rsid w:val="00E237E2"/>
    <w:rsid w:val="00E37955"/>
    <w:rsid w:val="00E55713"/>
    <w:rsid w:val="00E61D52"/>
    <w:rsid w:val="00E657EB"/>
    <w:rsid w:val="00E745E7"/>
    <w:rsid w:val="00E7644B"/>
    <w:rsid w:val="00E77A46"/>
    <w:rsid w:val="00E8397A"/>
    <w:rsid w:val="00E849BC"/>
    <w:rsid w:val="00E87F61"/>
    <w:rsid w:val="00EA5367"/>
    <w:rsid w:val="00EB60C8"/>
    <w:rsid w:val="00EC0276"/>
    <w:rsid w:val="00EF026F"/>
    <w:rsid w:val="00EF1699"/>
    <w:rsid w:val="00F05651"/>
    <w:rsid w:val="00F13CF6"/>
    <w:rsid w:val="00F25CE9"/>
    <w:rsid w:val="00F302BA"/>
    <w:rsid w:val="00F34084"/>
    <w:rsid w:val="00F35390"/>
    <w:rsid w:val="00F35D49"/>
    <w:rsid w:val="00F45290"/>
    <w:rsid w:val="00F74E6E"/>
    <w:rsid w:val="00F84D2B"/>
    <w:rsid w:val="00F85E7F"/>
    <w:rsid w:val="00F869B9"/>
    <w:rsid w:val="00FB2E1B"/>
    <w:rsid w:val="00FC1590"/>
    <w:rsid w:val="00FC6D7C"/>
    <w:rsid w:val="00FD27F2"/>
    <w:rsid w:val="00FE7618"/>
    <w:rsid w:val="00FF55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2F67E"/>
  <w15:chartTrackingRefBased/>
  <w15:docId w15:val="{55A15283-5B99-D344-8492-D103FE98B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920"/>
    <w:pPr>
      <w:spacing w:line="259" w:lineRule="auto"/>
    </w:pPr>
    <w:rPr>
      <w:rFonts w:eastAsiaTheme="minorHAnsi"/>
      <w:kern w:val="0"/>
      <w:sz w:val="22"/>
      <w:szCs w:val="22"/>
      <w:lang w:eastAsia="en-US"/>
      <w14:ligatures w14:val="none"/>
    </w:rPr>
  </w:style>
  <w:style w:type="paragraph" w:styleId="Heading1">
    <w:name w:val="heading 1"/>
    <w:basedOn w:val="Normal"/>
    <w:next w:val="Normal"/>
    <w:link w:val="Heading1Char"/>
    <w:uiPriority w:val="9"/>
    <w:qFormat/>
    <w:rsid w:val="00C479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9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9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9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79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9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9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9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9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9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9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9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9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79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9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9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9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920"/>
    <w:rPr>
      <w:rFonts w:eastAsiaTheme="majorEastAsia" w:cstheme="majorBidi"/>
      <w:color w:val="272727" w:themeColor="text1" w:themeTint="D8"/>
    </w:rPr>
  </w:style>
  <w:style w:type="paragraph" w:styleId="Title">
    <w:name w:val="Title"/>
    <w:basedOn w:val="Normal"/>
    <w:next w:val="Normal"/>
    <w:link w:val="TitleChar"/>
    <w:uiPriority w:val="10"/>
    <w:qFormat/>
    <w:rsid w:val="00C479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9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9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9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920"/>
    <w:pPr>
      <w:spacing w:before="160"/>
      <w:jc w:val="center"/>
    </w:pPr>
    <w:rPr>
      <w:i/>
      <w:iCs/>
      <w:color w:val="404040" w:themeColor="text1" w:themeTint="BF"/>
    </w:rPr>
  </w:style>
  <w:style w:type="character" w:customStyle="1" w:styleId="QuoteChar">
    <w:name w:val="Quote Char"/>
    <w:basedOn w:val="DefaultParagraphFont"/>
    <w:link w:val="Quote"/>
    <w:uiPriority w:val="29"/>
    <w:rsid w:val="00C47920"/>
    <w:rPr>
      <w:i/>
      <w:iCs/>
      <w:color w:val="404040" w:themeColor="text1" w:themeTint="BF"/>
    </w:rPr>
  </w:style>
  <w:style w:type="paragraph" w:styleId="ListParagraph">
    <w:name w:val="List Paragraph"/>
    <w:basedOn w:val="Normal"/>
    <w:uiPriority w:val="34"/>
    <w:qFormat/>
    <w:rsid w:val="00C47920"/>
    <w:pPr>
      <w:ind w:left="720"/>
      <w:contextualSpacing/>
    </w:pPr>
  </w:style>
  <w:style w:type="character" w:styleId="IntenseEmphasis">
    <w:name w:val="Intense Emphasis"/>
    <w:basedOn w:val="DefaultParagraphFont"/>
    <w:uiPriority w:val="21"/>
    <w:qFormat/>
    <w:rsid w:val="00C47920"/>
    <w:rPr>
      <w:i/>
      <w:iCs/>
      <w:color w:val="0F4761" w:themeColor="accent1" w:themeShade="BF"/>
    </w:rPr>
  </w:style>
  <w:style w:type="paragraph" w:styleId="IntenseQuote">
    <w:name w:val="Intense Quote"/>
    <w:basedOn w:val="Normal"/>
    <w:next w:val="Normal"/>
    <w:link w:val="IntenseQuoteChar"/>
    <w:uiPriority w:val="30"/>
    <w:qFormat/>
    <w:rsid w:val="00C479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920"/>
    <w:rPr>
      <w:i/>
      <w:iCs/>
      <w:color w:val="0F4761" w:themeColor="accent1" w:themeShade="BF"/>
    </w:rPr>
  </w:style>
  <w:style w:type="character" w:styleId="IntenseReference">
    <w:name w:val="Intense Reference"/>
    <w:basedOn w:val="DefaultParagraphFont"/>
    <w:uiPriority w:val="32"/>
    <w:qFormat/>
    <w:rsid w:val="00C47920"/>
    <w:rPr>
      <w:b/>
      <w:bCs/>
      <w:smallCaps/>
      <w:color w:val="0F4761" w:themeColor="accent1" w:themeShade="BF"/>
      <w:spacing w:val="5"/>
    </w:rPr>
  </w:style>
  <w:style w:type="paragraph" w:styleId="Header">
    <w:name w:val="header"/>
    <w:basedOn w:val="Normal"/>
    <w:link w:val="HeaderChar"/>
    <w:uiPriority w:val="99"/>
    <w:unhideWhenUsed/>
    <w:rsid w:val="006C1F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FF6"/>
    <w:rPr>
      <w:rFonts w:eastAsiaTheme="minorHAnsi"/>
      <w:kern w:val="0"/>
      <w:sz w:val="22"/>
      <w:szCs w:val="22"/>
      <w:lang w:eastAsia="en-US"/>
      <w14:ligatures w14:val="none"/>
    </w:rPr>
  </w:style>
  <w:style w:type="paragraph" w:styleId="Footer">
    <w:name w:val="footer"/>
    <w:basedOn w:val="Normal"/>
    <w:link w:val="FooterChar"/>
    <w:uiPriority w:val="99"/>
    <w:unhideWhenUsed/>
    <w:rsid w:val="006C1F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FF6"/>
    <w:rPr>
      <w:rFonts w:eastAsiaTheme="minorHAnsi"/>
      <w:kern w:val="0"/>
      <w:sz w:val="22"/>
      <w:szCs w:val="22"/>
      <w:lang w:eastAsia="en-US"/>
      <w14:ligatures w14:val="none"/>
    </w:rPr>
  </w:style>
  <w:style w:type="character" w:styleId="PageNumber">
    <w:name w:val="page number"/>
    <w:basedOn w:val="DefaultParagraphFont"/>
    <w:uiPriority w:val="99"/>
    <w:semiHidden/>
    <w:unhideWhenUsed/>
    <w:rsid w:val="006C1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64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5E5E0C4573294D8B79BBB127761BB1" ma:contentTypeVersion="11" ma:contentTypeDescription="Create a new document." ma:contentTypeScope="" ma:versionID="df0ee9d522e77431668af8e495dbdbc4">
  <xsd:schema xmlns:xsd="http://www.w3.org/2001/XMLSchema" xmlns:xs="http://www.w3.org/2001/XMLSchema" xmlns:p="http://schemas.microsoft.com/office/2006/metadata/properties" xmlns:ns2="26675fd5-4a21-4f69-8840-09a50681c698" targetNamespace="http://schemas.microsoft.com/office/2006/metadata/properties" ma:root="true" ma:fieldsID="b3cfea06999d8087599797b08e39684b" ns2:_="">
    <xsd:import namespace="26675fd5-4a21-4f69-8840-09a50681c6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75fd5-4a21-4f69-8840-09a50681c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ff210b-1a75-4f95-bf42-e73e2711a7c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675fd5-4a21-4f69-8840-09a50681c6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CB9722-531E-4D36-9815-47E158BE4845}">
  <ds:schemaRefs>
    <ds:schemaRef ds:uri="http://schemas.microsoft.com/sharepoint/v3/contenttype/forms"/>
  </ds:schemaRefs>
</ds:datastoreItem>
</file>

<file path=customXml/itemProps2.xml><?xml version="1.0" encoding="utf-8"?>
<ds:datastoreItem xmlns:ds="http://schemas.openxmlformats.org/officeDocument/2006/customXml" ds:itemID="{89B2172F-0272-4114-852D-88AAE75E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75fd5-4a21-4f69-8840-09a50681c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F21057-22CA-4C69-A67B-23EA78B91E81}">
  <ds:schemaRefs>
    <ds:schemaRef ds:uri="http://schemas.microsoft.com/office/2006/metadata/properties"/>
    <ds:schemaRef ds:uri="http://schemas.microsoft.com/office/infopath/2007/PartnerControls"/>
    <ds:schemaRef ds:uri="26675fd5-4a21-4f69-8840-09a50681c698"/>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127</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Karen</dc:creator>
  <cp:keywords/>
  <dc:description/>
  <cp:lastModifiedBy>Clark, Karen</cp:lastModifiedBy>
  <cp:revision>3</cp:revision>
  <dcterms:created xsi:type="dcterms:W3CDTF">2025-07-25T16:57:00Z</dcterms:created>
  <dcterms:modified xsi:type="dcterms:W3CDTF">2025-07-25T17:01:00Z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0x010100EF5E5E0C4573294D8B79BBB127761BB1</vt:lpwstr>
  </property>
  <property fmtid="{D5CDD505-2E9C-101B-9397-08002B2CF9AE}" pid="3" name="MediaServiceImageTags">
    <vt:lpwstr/>
  </property>
</Properties>
</file>