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5CDD" w14:textId="34C030B8" w:rsidR="00F1265E" w:rsidRPr="00852789" w:rsidRDefault="00852789">
      <w:pPr>
        <w:rPr>
          <w:b/>
          <w:u w:val="single"/>
        </w:rPr>
      </w:pPr>
      <w:proofErr w:type="spellStart"/>
      <w:r w:rsidRPr="00852789">
        <w:rPr>
          <w:b/>
          <w:u w:val="single"/>
        </w:rPr>
        <w:t>AltR</w:t>
      </w:r>
      <w:proofErr w:type="spellEnd"/>
      <w:r w:rsidRPr="00852789">
        <w:rPr>
          <w:b/>
          <w:u w:val="single"/>
        </w:rPr>
        <w:t xml:space="preserve"> Guide Duplex Formation and Cas9 Ribonucleoprotein</w:t>
      </w:r>
      <w:r>
        <w:rPr>
          <w:b/>
          <w:u w:val="single"/>
        </w:rPr>
        <w:t xml:space="preserve"> (RNP)</w:t>
      </w:r>
      <w:r w:rsidRPr="00852789">
        <w:rPr>
          <w:b/>
          <w:u w:val="single"/>
        </w:rPr>
        <w:t xml:space="preserve"> Complexing:</w:t>
      </w:r>
    </w:p>
    <w:p w14:paraId="12B6406D" w14:textId="77777777" w:rsidR="00852789" w:rsidRDefault="00852789"/>
    <w:p w14:paraId="74D23EEB" w14:textId="48BE5103" w:rsidR="00852789" w:rsidRDefault="00852789">
      <w:r w:rsidRPr="00852789">
        <w:rPr>
          <w:u w:val="single"/>
        </w:rPr>
        <w:t>Guide Duplex Reaction</w:t>
      </w:r>
      <w:r>
        <w:t>:</w:t>
      </w:r>
    </w:p>
    <w:p w14:paraId="405A1970" w14:textId="77EB70B9" w:rsidR="00852789" w:rsidRDefault="00852789" w:rsidP="00852789">
      <w:pPr>
        <w:pStyle w:val="ListParagraph"/>
        <w:numPr>
          <w:ilvl w:val="0"/>
          <w:numId w:val="2"/>
        </w:numPr>
      </w:pPr>
      <w:r>
        <w:t xml:space="preserve">Re-suspend IDT CRISPR crRNA (unique sequence) and IDT CRISPR </w:t>
      </w:r>
      <w:proofErr w:type="spellStart"/>
      <w:r>
        <w:t>tracrRNA</w:t>
      </w:r>
      <w:proofErr w:type="spellEnd"/>
      <w:r>
        <w:t xml:space="preserve"> (same for each guide) at 100 </w:t>
      </w:r>
      <w:r>
        <w:sym w:font="Symbol" w:char="F06D"/>
      </w:r>
      <w:r>
        <w:t xml:space="preserve">M in </w:t>
      </w:r>
      <w:proofErr w:type="spellStart"/>
      <w:r>
        <w:t>RNAse</w:t>
      </w:r>
      <w:proofErr w:type="spellEnd"/>
      <w:r>
        <w:t xml:space="preserve"> free Duplex Buffer  </w:t>
      </w:r>
    </w:p>
    <w:p w14:paraId="0F9F02FD" w14:textId="3A0C0C43" w:rsidR="00852789" w:rsidRDefault="00852789" w:rsidP="00852789">
      <w:pPr>
        <w:pStyle w:val="ListParagraph"/>
        <w:numPr>
          <w:ilvl w:val="0"/>
          <w:numId w:val="2"/>
        </w:numPr>
      </w:pPr>
      <w:r>
        <w:t xml:space="preserve">Combine equal volumes of re-suspended crRNA and </w:t>
      </w:r>
      <w:proofErr w:type="spellStart"/>
      <w:r>
        <w:t>tracrRNA</w:t>
      </w:r>
      <w:proofErr w:type="spellEnd"/>
      <w:r>
        <w:t xml:space="preserve"> (e.g. 5 </w:t>
      </w:r>
      <w:r>
        <w:sym w:font="Symbol" w:char="F06D"/>
      </w:r>
      <w:r>
        <w:t>l each) in a PCR tube</w:t>
      </w:r>
    </w:p>
    <w:p w14:paraId="22818D6D" w14:textId="36FBA110" w:rsidR="00852789" w:rsidRDefault="00852789" w:rsidP="00852789">
      <w:pPr>
        <w:pStyle w:val="ListParagraph"/>
        <w:numPr>
          <w:ilvl w:val="0"/>
          <w:numId w:val="2"/>
        </w:numPr>
      </w:pPr>
      <w:r>
        <w:t>Incubate at 95C for 5 minutes, then allow to cool to RT on benchtop</w:t>
      </w:r>
    </w:p>
    <w:p w14:paraId="6E5EC0B2" w14:textId="4ADF08EE" w:rsidR="00852789" w:rsidRDefault="00852789" w:rsidP="00852789">
      <w:pPr>
        <w:pStyle w:val="ListParagraph"/>
        <w:numPr>
          <w:ilvl w:val="0"/>
          <w:numId w:val="2"/>
        </w:numPr>
      </w:pPr>
      <w:r>
        <w:t>Nanodrop to QC if desired, however, the concentration can be assumed to be ~2000 ng/</w:t>
      </w:r>
      <w:r>
        <w:sym w:font="Symbol" w:char="F06D"/>
      </w:r>
      <w:r>
        <w:t>l</w:t>
      </w:r>
    </w:p>
    <w:p w14:paraId="69666F98" w14:textId="766432B5" w:rsidR="00852789" w:rsidRDefault="00852789" w:rsidP="00852789"/>
    <w:p w14:paraId="7CFA4B14" w14:textId="4C19D1D1" w:rsidR="00852789" w:rsidRDefault="00852789" w:rsidP="00852789">
      <w:r w:rsidRPr="00852789">
        <w:rPr>
          <w:u w:val="single"/>
        </w:rPr>
        <w:t>Cas9/Guide RNP Complexing</w:t>
      </w:r>
      <w:r w:rsidRPr="00852789">
        <w:t>:</w:t>
      </w:r>
    </w:p>
    <w:p w14:paraId="15932A00" w14:textId="664C2EA0" w:rsidR="00852789" w:rsidRPr="00622B47" w:rsidRDefault="00622B47" w:rsidP="00852789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For electroporation preps with multiple guides, assemble guide RNA duplexes with Cas9 individually </w:t>
      </w:r>
    </w:p>
    <w:p w14:paraId="13A59FFF" w14:textId="42EE9879" w:rsidR="00622B47" w:rsidRPr="00622B47" w:rsidRDefault="00622B47" w:rsidP="00622B47">
      <w:pPr>
        <w:pStyle w:val="ListParagraph"/>
        <w:numPr>
          <w:ilvl w:val="1"/>
          <w:numId w:val="3"/>
        </w:numPr>
        <w:rPr>
          <w:u w:val="single"/>
        </w:rPr>
      </w:pPr>
      <w:r>
        <w:t>Generally, we</w:t>
      </w:r>
      <w:r w:rsidR="0048446D">
        <w:t xml:space="preserve"> use</w:t>
      </w:r>
      <w:r>
        <w:t xml:space="preserve"> </w:t>
      </w:r>
      <w:r w:rsidRPr="008B5FF3">
        <w:rPr>
          <w:b/>
        </w:rPr>
        <w:t xml:space="preserve">6 </w:t>
      </w:r>
      <w:r w:rsidRPr="008B5FF3">
        <w:rPr>
          <w:b/>
        </w:rPr>
        <w:sym w:font="Symbol" w:char="F06D"/>
      </w:r>
      <w:r w:rsidRPr="008B5FF3">
        <w:rPr>
          <w:b/>
        </w:rPr>
        <w:t>g</w:t>
      </w:r>
      <w:r>
        <w:t xml:space="preserve"> of each guide, and a total of </w:t>
      </w:r>
      <w:r w:rsidRPr="008B5FF3">
        <w:rPr>
          <w:b/>
        </w:rPr>
        <w:t xml:space="preserve">5 </w:t>
      </w:r>
      <w:r w:rsidRPr="008B5FF3">
        <w:rPr>
          <w:b/>
        </w:rPr>
        <w:sym w:font="Symbol" w:char="F06D"/>
      </w:r>
      <w:r w:rsidRPr="008B5FF3">
        <w:rPr>
          <w:b/>
        </w:rPr>
        <w:t>g Cas9</w:t>
      </w:r>
      <w:r>
        <w:t xml:space="preserve"> protein in a final volume of </w:t>
      </w:r>
      <w:r w:rsidRPr="008B5FF3">
        <w:rPr>
          <w:b/>
        </w:rPr>
        <w:t xml:space="preserve">10 </w:t>
      </w:r>
      <w:r w:rsidRPr="008B5FF3">
        <w:rPr>
          <w:b/>
        </w:rPr>
        <w:sym w:font="Symbol" w:char="F06D"/>
      </w:r>
      <w:r w:rsidRPr="008B5FF3">
        <w:rPr>
          <w:b/>
        </w:rPr>
        <w:t>l</w:t>
      </w:r>
      <w:r>
        <w:t>, making up any volume with MIJ TE buffer</w:t>
      </w:r>
    </w:p>
    <w:p w14:paraId="52C89168" w14:textId="7EE233DA" w:rsidR="00622B47" w:rsidRDefault="00622B47" w:rsidP="00622B47">
      <w:pPr>
        <w:pStyle w:val="ListParagraph"/>
        <w:numPr>
          <w:ilvl w:val="0"/>
          <w:numId w:val="3"/>
        </w:numPr>
      </w:pPr>
      <w:r>
        <w:t>Incubate guide RNA/Cas9 mixtures at 37 C for 15 minutes</w:t>
      </w:r>
    </w:p>
    <w:p w14:paraId="46EC335F" w14:textId="30A17A87" w:rsidR="00622B47" w:rsidRPr="00622B47" w:rsidRDefault="00622B47" w:rsidP="00622B47">
      <w:pPr>
        <w:pStyle w:val="ListParagraph"/>
        <w:numPr>
          <w:ilvl w:val="0"/>
          <w:numId w:val="3"/>
        </w:numPr>
      </w:pPr>
      <w:r>
        <w:t xml:space="preserve">Combine RNP mixtures into one 10 </w:t>
      </w:r>
      <w:r>
        <w:sym w:font="Symbol" w:char="F06D"/>
      </w:r>
      <w:r>
        <w:t>l prep</w:t>
      </w:r>
    </w:p>
    <w:p w14:paraId="11CADA42" w14:textId="77777777" w:rsidR="00852789" w:rsidRDefault="00852789" w:rsidP="00852789">
      <w:bookmarkStart w:id="0" w:name="_GoBack"/>
      <w:bookmarkEnd w:id="0"/>
    </w:p>
    <w:sectPr w:rsidR="00852789" w:rsidSect="00E4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3646"/>
    <w:multiLevelType w:val="hybridMultilevel"/>
    <w:tmpl w:val="CDFA6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813B63"/>
    <w:multiLevelType w:val="hybridMultilevel"/>
    <w:tmpl w:val="03A2D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6322"/>
    <w:multiLevelType w:val="hybridMultilevel"/>
    <w:tmpl w:val="BB82E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48446D"/>
    <w:rsid w:val="00622B47"/>
    <w:rsid w:val="00852789"/>
    <w:rsid w:val="008B5FF3"/>
    <w:rsid w:val="00CE719B"/>
    <w:rsid w:val="00E4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03C8C"/>
  <w15:chartTrackingRefBased/>
  <w15:docId w15:val="{637F829B-1455-1B40-AB89-D1FE530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B0B740ECD7F418164696BD5D45C61" ma:contentTypeVersion="16" ma:contentTypeDescription="Create a new document." ma:contentTypeScope="" ma:versionID="a5c5d7a47d49c3a9e8877a8f98704af3">
  <xsd:schema xmlns:xsd="http://www.w3.org/2001/XMLSchema" xmlns:xs="http://www.w3.org/2001/XMLSchema" xmlns:p="http://schemas.microsoft.com/office/2006/metadata/properties" xmlns:ns2="1ede3b14-c407-4f78-a408-31a7f74c0476" xmlns:ns3="6d9280eb-d935-48c4-a9fd-fd18a0df2635" targetNamespace="http://schemas.microsoft.com/office/2006/metadata/properties" ma:root="true" ma:fieldsID="010a9214fda009d5579bf84dd4bef4df" ns2:_="" ns3:_="">
    <xsd:import namespace="1ede3b14-c407-4f78-a408-31a7f74c0476"/>
    <xsd:import namespace="6d9280eb-d935-48c4-a9fd-fd18a0df2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e3b14-c407-4f78-a408-31a7f74c0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280eb-d935-48c4-a9fd-fd18a0df2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67233-d297-4e01-a813-c986068440d3}" ma:internalName="TaxCatchAll" ma:showField="CatchAllData" ma:web="6d9280eb-d935-48c4-a9fd-fd18a0df2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de3b14-c407-4f78-a408-31a7f74c0476">
      <Terms xmlns="http://schemas.microsoft.com/office/infopath/2007/PartnerControls"/>
    </lcf76f155ced4ddcb4097134ff3c332f>
    <TaxCatchAll xmlns="6d9280eb-d935-48c4-a9fd-fd18a0df2635" xsi:nil="true"/>
  </documentManagement>
</p:properties>
</file>

<file path=customXml/itemProps1.xml><?xml version="1.0" encoding="utf-8"?>
<ds:datastoreItem xmlns:ds="http://schemas.openxmlformats.org/officeDocument/2006/customXml" ds:itemID="{2E4D9147-C0E7-4FE1-B7AC-C52E02BC729B}"/>
</file>

<file path=customXml/itemProps2.xml><?xml version="1.0" encoding="utf-8"?>
<ds:datastoreItem xmlns:ds="http://schemas.openxmlformats.org/officeDocument/2006/customXml" ds:itemID="{A23843F8-537D-4B0E-B308-15614B739163}"/>
</file>

<file path=customXml/itemProps3.xml><?xml version="1.0" encoding="utf-8"?>
<ds:datastoreItem xmlns:ds="http://schemas.openxmlformats.org/officeDocument/2006/customXml" ds:itemID="{D1E19BCA-3541-4113-A514-D53516F85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Heffner</dc:creator>
  <cp:keywords/>
  <dc:description/>
  <cp:lastModifiedBy>Caleb Heffner</cp:lastModifiedBy>
  <cp:revision>3</cp:revision>
  <dcterms:created xsi:type="dcterms:W3CDTF">2019-02-20T15:52:00Z</dcterms:created>
  <dcterms:modified xsi:type="dcterms:W3CDTF">2019-11-18T15:18:00Z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0x010100176B0B740ECD7F418164696BD5D45C61</vt:lpwstr>
  </property>
</Properties>
</file>