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F43E" w14:textId="77777777" w:rsidR="0008427F" w:rsidRPr="00A9232E" w:rsidRDefault="0008427F" w:rsidP="0008427F">
      <w:pPr>
        <w:rPr>
          <w:rFonts w:ascii="DINOT" w:hAnsi="DINOT"/>
          <w:b/>
          <w:sz w:val="32"/>
          <w:szCs w:val="32"/>
          <w:u w:val="single"/>
        </w:rPr>
      </w:pPr>
      <w:r>
        <w:rPr>
          <w:rFonts w:ascii="DINOT" w:hAnsi="DINOT"/>
          <w:b/>
          <w:sz w:val="32"/>
          <w:szCs w:val="32"/>
          <w:u w:val="single"/>
        </w:rPr>
        <w:t>Brain Injections</w:t>
      </w:r>
    </w:p>
    <w:p w14:paraId="4C659BA1" w14:textId="77777777" w:rsidR="0008427F" w:rsidRDefault="0008427F" w:rsidP="0008427F">
      <w:pPr>
        <w:rPr>
          <w:rFonts w:ascii="DINOT" w:hAnsi="DINOT"/>
          <w:b/>
          <w:sz w:val="32"/>
          <w:szCs w:val="32"/>
        </w:rPr>
      </w:pPr>
    </w:p>
    <w:p w14:paraId="711056A9" w14:textId="77777777" w:rsidR="0008427F" w:rsidRPr="00865127" w:rsidRDefault="0008427F" w:rsidP="0008427F">
      <w:pPr>
        <w:rPr>
          <w:rFonts w:ascii="DINOT" w:hAnsi="DINOT"/>
          <w:b/>
          <w:szCs w:val="22"/>
        </w:rPr>
      </w:pPr>
      <w:r w:rsidRPr="00865127">
        <w:rPr>
          <w:rFonts w:ascii="DINOT" w:hAnsi="DINOT"/>
          <w:b/>
          <w:szCs w:val="22"/>
        </w:rPr>
        <w:t>Surgical Specifications:</w:t>
      </w:r>
    </w:p>
    <w:p w14:paraId="1AD9962C" w14:textId="77777777" w:rsidR="0008427F" w:rsidRDefault="0008427F" w:rsidP="0008427F">
      <w:pPr>
        <w:numPr>
          <w:ilvl w:val="0"/>
          <w:numId w:val="2"/>
        </w:numPr>
        <w:rPr>
          <w:rFonts w:ascii="DINOT" w:hAnsi="DINOT"/>
          <w:szCs w:val="22"/>
        </w:rPr>
      </w:pPr>
      <w:r w:rsidRPr="00865127">
        <w:rPr>
          <w:rFonts w:ascii="DINOT" w:hAnsi="DINOT"/>
          <w:szCs w:val="22"/>
        </w:rPr>
        <w:t xml:space="preserve">This surgical procedure can be performed on mice </w:t>
      </w:r>
      <w:r>
        <w:rPr>
          <w:rFonts w:ascii="DINOT" w:hAnsi="DINOT"/>
          <w:szCs w:val="22"/>
        </w:rPr>
        <w:t xml:space="preserve">weighing a </w:t>
      </w:r>
      <w:r w:rsidRPr="00356DBA">
        <w:rPr>
          <w:rFonts w:ascii="DINOT" w:hAnsi="DINOT"/>
          <w:szCs w:val="22"/>
        </w:rPr>
        <w:t xml:space="preserve">≥ </w:t>
      </w:r>
      <w:r>
        <w:rPr>
          <w:rFonts w:ascii="DINOT" w:hAnsi="DINOT"/>
          <w:szCs w:val="22"/>
        </w:rPr>
        <w:t>20 grams.</w:t>
      </w:r>
    </w:p>
    <w:p w14:paraId="2862C45E" w14:textId="77777777" w:rsidR="0008427F" w:rsidRPr="00865127" w:rsidRDefault="0008427F" w:rsidP="0008427F">
      <w:pPr>
        <w:ind w:left="720"/>
        <w:rPr>
          <w:rFonts w:ascii="DINOT" w:hAnsi="DINOT"/>
          <w:b/>
          <w:szCs w:val="22"/>
        </w:rPr>
      </w:pPr>
    </w:p>
    <w:p w14:paraId="70140E55" w14:textId="77777777" w:rsidR="0008427F" w:rsidRDefault="0008427F" w:rsidP="0008427F">
      <w:pPr>
        <w:rPr>
          <w:rFonts w:ascii="DINOT" w:hAnsi="DINOT"/>
          <w:b/>
          <w:szCs w:val="22"/>
        </w:rPr>
      </w:pPr>
      <w:r>
        <w:rPr>
          <w:rFonts w:ascii="DINOT" w:hAnsi="DINOT"/>
          <w:b/>
          <w:szCs w:val="22"/>
        </w:rPr>
        <w:t>Preoperative Care:</w:t>
      </w:r>
    </w:p>
    <w:p w14:paraId="4C76B7F5" w14:textId="77777777" w:rsidR="0008427F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  <w:szCs w:val="22"/>
        </w:rPr>
      </w:pPr>
      <w:r>
        <w:rPr>
          <w:rFonts w:ascii="DINOT" w:hAnsi="DINOT"/>
          <w:szCs w:val="22"/>
        </w:rPr>
        <w:t>The mouse is examined on the day of surgery to ensure it is in good health.</w:t>
      </w:r>
    </w:p>
    <w:p w14:paraId="017C0D32" w14:textId="77777777" w:rsidR="0008427F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</w:rPr>
      </w:pPr>
      <w:r>
        <w:rPr>
          <w:rFonts w:ascii="DINOT" w:hAnsi="DINOT"/>
        </w:rPr>
        <w:t>The mouse is anesthetized with isoflurane gas and carprofen is administered as an analgesic.</w:t>
      </w:r>
    </w:p>
    <w:p w14:paraId="0F12ECD1" w14:textId="77777777" w:rsidR="0008427F" w:rsidRPr="007D240A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</w:rPr>
      </w:pPr>
      <w:r>
        <w:rPr>
          <w:rFonts w:ascii="DINOT" w:hAnsi="DINOT"/>
        </w:rPr>
        <w:t>Ophthalmic ointment is applied to eyes.</w:t>
      </w:r>
    </w:p>
    <w:p w14:paraId="6413C380" w14:textId="77777777" w:rsidR="0008427F" w:rsidRPr="00F971CF" w:rsidRDefault="0008427F" w:rsidP="0008427F">
      <w:pPr>
        <w:pStyle w:val="ListParagraph"/>
        <w:rPr>
          <w:rFonts w:ascii="DINOT" w:hAnsi="DINOT"/>
          <w:szCs w:val="22"/>
        </w:rPr>
      </w:pPr>
    </w:p>
    <w:p w14:paraId="653FE5F8" w14:textId="77777777" w:rsidR="0008427F" w:rsidRDefault="0008427F" w:rsidP="0008427F">
      <w:pPr>
        <w:rPr>
          <w:rFonts w:ascii="DINOT" w:hAnsi="DINOT"/>
          <w:b/>
        </w:rPr>
      </w:pPr>
      <w:r w:rsidRPr="00D16706">
        <w:rPr>
          <w:rFonts w:ascii="DINOT" w:hAnsi="DINOT"/>
          <w:b/>
        </w:rPr>
        <w:t>Surgical Preparation:</w:t>
      </w:r>
    </w:p>
    <w:p w14:paraId="5F6642CB" w14:textId="77777777" w:rsidR="0008427F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</w:rPr>
      </w:pPr>
      <w:r>
        <w:rPr>
          <w:rFonts w:ascii="DINOT" w:hAnsi="DINOT"/>
        </w:rPr>
        <w:t>Fur is removed at the surgical site with electric clippers.</w:t>
      </w:r>
    </w:p>
    <w:p w14:paraId="711D4E91" w14:textId="77777777" w:rsidR="0008427F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</w:rPr>
      </w:pPr>
      <w:r>
        <w:rPr>
          <w:rFonts w:ascii="DINOT" w:hAnsi="DINOT"/>
        </w:rPr>
        <w:t>The skin at the surgical site is disinfected with alternating applications of 70% ethanol and chlorhexidine solution.</w:t>
      </w:r>
    </w:p>
    <w:p w14:paraId="0C5C154D" w14:textId="77777777" w:rsidR="0008427F" w:rsidRDefault="0008427F" w:rsidP="0008427F">
      <w:pPr>
        <w:pStyle w:val="ListParagraph"/>
        <w:numPr>
          <w:ilvl w:val="0"/>
          <w:numId w:val="3"/>
        </w:numPr>
        <w:rPr>
          <w:rFonts w:ascii="DINOT" w:hAnsi="DINOT"/>
        </w:rPr>
      </w:pPr>
      <w:r w:rsidRPr="000D0861">
        <w:rPr>
          <w:rFonts w:ascii="DINOT" w:hAnsi="DINOT"/>
        </w:rPr>
        <w:t>The mouse is moved to a laminar flow bench</w:t>
      </w:r>
      <w:r w:rsidRPr="000D0861">
        <w:rPr>
          <w:rFonts w:ascii="DINOT" w:hAnsi="DINOT" w:cs="Times New Roman"/>
          <w:color w:val="000000"/>
        </w:rPr>
        <w:t xml:space="preserve"> </w:t>
      </w:r>
      <w:r>
        <w:rPr>
          <w:rFonts w:ascii="DINOT" w:hAnsi="DINOT" w:cs="Times New Roman"/>
          <w:color w:val="000000"/>
        </w:rPr>
        <w:t>and</w:t>
      </w:r>
      <w:r w:rsidRPr="000D0861">
        <w:rPr>
          <w:rFonts w:ascii="DINOT" w:hAnsi="DINOT" w:cs="Times New Roman"/>
          <w:color w:val="000000"/>
        </w:rPr>
        <w:t xml:space="preserve"> is placed in ventral recumbency with the head secured</w:t>
      </w:r>
      <w:r>
        <w:rPr>
          <w:rFonts w:ascii="DINOT" w:hAnsi="DINOT" w:cs="Times New Roman"/>
          <w:color w:val="000000"/>
        </w:rPr>
        <w:t xml:space="preserve"> and leveled</w:t>
      </w:r>
      <w:r w:rsidRPr="000D0861">
        <w:rPr>
          <w:rFonts w:ascii="DINOT" w:hAnsi="DINOT" w:cs="Times New Roman"/>
          <w:color w:val="000000"/>
        </w:rPr>
        <w:t xml:space="preserve"> on a</w:t>
      </w:r>
      <w:r>
        <w:rPr>
          <w:rFonts w:ascii="DINOT" w:hAnsi="DINOT" w:cs="Times New Roman"/>
          <w:color w:val="000000"/>
        </w:rPr>
        <w:t xml:space="preserve"> digital mouse</w:t>
      </w:r>
      <w:r w:rsidRPr="000D0861">
        <w:rPr>
          <w:rFonts w:ascii="DINOT" w:hAnsi="DINOT" w:cs="Times New Roman"/>
          <w:color w:val="000000"/>
        </w:rPr>
        <w:t xml:space="preserve"> stereotaxic </w:t>
      </w:r>
      <w:r>
        <w:rPr>
          <w:rFonts w:ascii="DINOT" w:hAnsi="DINOT" w:cs="Times New Roman"/>
          <w:color w:val="000000"/>
        </w:rPr>
        <w:t>unit</w:t>
      </w:r>
      <w:r w:rsidRPr="000D0861">
        <w:rPr>
          <w:rFonts w:ascii="DINOT" w:hAnsi="DINOT"/>
        </w:rPr>
        <w:t>.</w:t>
      </w:r>
    </w:p>
    <w:p w14:paraId="43A9F1EE" w14:textId="77777777" w:rsidR="0008427F" w:rsidRPr="000D0861" w:rsidRDefault="0008427F" w:rsidP="0008427F">
      <w:pPr>
        <w:pStyle w:val="ListParagraph"/>
        <w:rPr>
          <w:rFonts w:ascii="DINOT" w:hAnsi="DINOT"/>
        </w:rPr>
      </w:pPr>
    </w:p>
    <w:p w14:paraId="69B311D2" w14:textId="77777777" w:rsidR="0008427F" w:rsidRPr="000D0861" w:rsidRDefault="0008427F" w:rsidP="0008427F">
      <w:pPr>
        <w:rPr>
          <w:rFonts w:ascii="DINOT" w:hAnsi="DINOT"/>
          <w:b/>
        </w:rPr>
      </w:pPr>
      <w:r>
        <w:rPr>
          <w:rFonts w:ascii="DINOT" w:hAnsi="DINOT"/>
          <w:b/>
        </w:rPr>
        <w:t>Surgical Procedure Description</w:t>
      </w:r>
      <w:r w:rsidRPr="00D52543">
        <w:rPr>
          <w:rFonts w:ascii="DINOT" w:hAnsi="DINOT"/>
          <w:b/>
        </w:rPr>
        <w:t>:</w:t>
      </w:r>
    </w:p>
    <w:p w14:paraId="15BFA7BE" w14:textId="77777777" w:rsidR="0008427F" w:rsidRPr="000D0861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 w:rsidRPr="000D0861">
        <w:rPr>
          <w:rFonts w:ascii="DINOT" w:hAnsi="DINOT"/>
        </w:rPr>
        <w:t xml:space="preserve">A midsagittal skin incision is made on the scalp. </w:t>
      </w:r>
    </w:p>
    <w:p w14:paraId="7492E090" w14:textId="77777777" w:rsidR="0008427F" w:rsidRPr="000D0861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 w:rsidRPr="000D0861">
        <w:rPr>
          <w:rFonts w:ascii="DINOT" w:hAnsi="DINOT"/>
        </w:rPr>
        <w:t xml:space="preserve">The skin is retracted </w:t>
      </w:r>
      <w:proofErr w:type="gramStart"/>
      <w:r w:rsidRPr="000D0861">
        <w:rPr>
          <w:rFonts w:ascii="DINOT" w:hAnsi="DINOT"/>
        </w:rPr>
        <w:t>laterally</w:t>
      </w:r>
      <w:proofErr w:type="gramEnd"/>
      <w:r w:rsidRPr="000D0861">
        <w:rPr>
          <w:rFonts w:ascii="DINOT" w:hAnsi="DINOT"/>
        </w:rPr>
        <w:t xml:space="preserve"> and the underlying skull is clea</w:t>
      </w:r>
      <w:r>
        <w:rPr>
          <w:rFonts w:ascii="DINOT" w:hAnsi="DINOT"/>
        </w:rPr>
        <w:t>r</w:t>
      </w:r>
      <w:r w:rsidRPr="000D0861">
        <w:rPr>
          <w:rFonts w:ascii="DINOT" w:hAnsi="DINOT"/>
        </w:rPr>
        <w:t>ed of fascia.</w:t>
      </w:r>
    </w:p>
    <w:p w14:paraId="41BDEB86" w14:textId="77777777" w:rsidR="0008427F" w:rsidRPr="000D0861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 w:rsidRPr="000D0861">
        <w:rPr>
          <w:rFonts w:ascii="DINOT" w:hAnsi="DINOT" w:cs="Times New Roman"/>
        </w:rPr>
        <w:t xml:space="preserve">Bregma is </w:t>
      </w:r>
      <w:r>
        <w:rPr>
          <w:rFonts w:ascii="DINOT" w:hAnsi="DINOT" w:cs="Times New Roman"/>
        </w:rPr>
        <w:t>identified</w:t>
      </w:r>
      <w:r w:rsidRPr="000D0861">
        <w:rPr>
          <w:rFonts w:ascii="DINOT" w:hAnsi="DINOT" w:cs="Times New Roman"/>
        </w:rPr>
        <w:t xml:space="preserve"> and t</w:t>
      </w:r>
      <w:r w:rsidRPr="000D0861">
        <w:rPr>
          <w:rFonts w:ascii="DINOT" w:hAnsi="DINOT" w:cs="Times New Roman"/>
          <w:color w:val="000000"/>
        </w:rPr>
        <w:t>he exposed skull surface is scored</w:t>
      </w:r>
      <w:r w:rsidRPr="000D0861">
        <w:rPr>
          <w:rFonts w:ascii="DINOT" w:hAnsi="DINOT"/>
        </w:rPr>
        <w:t xml:space="preserve">. </w:t>
      </w:r>
    </w:p>
    <w:p w14:paraId="2E014D38" w14:textId="77777777" w:rsidR="0008427F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 w:rsidRPr="000D0861">
        <w:rPr>
          <w:rFonts w:ascii="DINOT" w:hAnsi="DINOT" w:cs="Times New Roman"/>
        </w:rPr>
        <w:t>The digital ster</w:t>
      </w:r>
      <w:r>
        <w:rPr>
          <w:rFonts w:ascii="DINOT" w:hAnsi="DINOT" w:cs="Times New Roman"/>
        </w:rPr>
        <w:t>eotaxic coordinates are set to zero directly over bregma</w:t>
      </w:r>
      <w:r w:rsidRPr="000D0861">
        <w:rPr>
          <w:rFonts w:ascii="DINOT" w:hAnsi="DINOT" w:cs="Times New Roman"/>
        </w:rPr>
        <w:t>.</w:t>
      </w:r>
      <w:r w:rsidRPr="000D0861">
        <w:rPr>
          <w:rFonts w:ascii="DINOT" w:hAnsi="DINOT" w:cs="Times New Roman"/>
          <w:color w:val="000000"/>
        </w:rPr>
        <w:t xml:space="preserve"> </w:t>
      </w:r>
    </w:p>
    <w:p w14:paraId="02FC3982" w14:textId="77777777" w:rsidR="0008427F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>
        <w:rPr>
          <w:rFonts w:ascii="DINOT" w:hAnsi="DINOT" w:cs="Times New Roman"/>
          <w:color w:val="000000"/>
        </w:rPr>
        <w:t>A hole is</w:t>
      </w:r>
      <w:r w:rsidRPr="000D0861">
        <w:rPr>
          <w:rFonts w:ascii="DINOT" w:hAnsi="DINOT" w:cs="Times New Roman"/>
          <w:color w:val="000000"/>
        </w:rPr>
        <w:t xml:space="preserve"> drilled </w:t>
      </w:r>
      <w:r>
        <w:rPr>
          <w:rFonts w:ascii="DINOT" w:hAnsi="DINOT" w:cs="Times New Roman"/>
          <w:color w:val="000000"/>
        </w:rPr>
        <w:t>in the skull at the predetermined coordinates.</w:t>
      </w:r>
    </w:p>
    <w:p w14:paraId="2136F3BD" w14:textId="77777777" w:rsidR="0008427F" w:rsidRPr="005D118A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>
        <w:rPr>
          <w:rFonts w:ascii="DINOT" w:hAnsi="DINOT" w:cs="Times New Roman"/>
          <w:color w:val="000000"/>
        </w:rPr>
        <w:t>A sterile injection needle is lowered through the hole to the predetermined z coordinate and the injectate is delivered and the needle is held in place ~1 min or more before being retracted.</w:t>
      </w:r>
    </w:p>
    <w:p w14:paraId="54316663" w14:textId="77777777" w:rsidR="0008427F" w:rsidRPr="004603AD" w:rsidRDefault="0008427F" w:rsidP="0008427F">
      <w:pPr>
        <w:pStyle w:val="ListParagraph"/>
        <w:numPr>
          <w:ilvl w:val="0"/>
          <w:numId w:val="2"/>
        </w:numPr>
        <w:jc w:val="both"/>
        <w:rPr>
          <w:rFonts w:ascii="DINOT" w:hAnsi="DINOT" w:cs="Times New Roman"/>
          <w:color w:val="000000"/>
        </w:rPr>
      </w:pPr>
      <w:r>
        <w:rPr>
          <w:rFonts w:ascii="DINOT" w:hAnsi="DINOT"/>
        </w:rPr>
        <w:t>B</w:t>
      </w:r>
      <w:r w:rsidRPr="00F971CF">
        <w:rPr>
          <w:rFonts w:ascii="DINOT" w:hAnsi="DINOT"/>
        </w:rPr>
        <w:t xml:space="preserve">upivacaine is applied topically to the incision site, and the skin incision is closed </w:t>
      </w:r>
      <w:r>
        <w:rPr>
          <w:rFonts w:ascii="DINOT" w:hAnsi="DINOT"/>
        </w:rPr>
        <w:t xml:space="preserve">around the cannula </w:t>
      </w:r>
      <w:r w:rsidRPr="00F971CF">
        <w:rPr>
          <w:rFonts w:ascii="DINOT" w:hAnsi="DINOT"/>
        </w:rPr>
        <w:t xml:space="preserve">with </w:t>
      </w:r>
      <w:r>
        <w:rPr>
          <w:rFonts w:ascii="DINOT" w:hAnsi="DINOT"/>
        </w:rPr>
        <w:t>non-absorbable suture and tissue adhesive.</w:t>
      </w:r>
    </w:p>
    <w:p w14:paraId="0631D4D0" w14:textId="77777777" w:rsidR="0008427F" w:rsidRDefault="0008427F" w:rsidP="0008427F">
      <w:pPr>
        <w:autoSpaceDE w:val="0"/>
        <w:autoSpaceDN w:val="0"/>
        <w:adjustRightInd w:val="0"/>
        <w:rPr>
          <w:rFonts w:ascii="DINOT" w:hAnsi="DINOT"/>
        </w:rPr>
      </w:pPr>
    </w:p>
    <w:p w14:paraId="40BDD1CE" w14:textId="77777777" w:rsidR="0008427F" w:rsidRDefault="0008427F" w:rsidP="0008427F">
      <w:pPr>
        <w:rPr>
          <w:rFonts w:ascii="DINOT" w:hAnsi="DINOT"/>
          <w:b/>
        </w:rPr>
      </w:pPr>
      <w:r>
        <w:rPr>
          <w:rFonts w:ascii="DINOT" w:hAnsi="DINOT"/>
          <w:b/>
        </w:rPr>
        <w:t>Postoperative Care</w:t>
      </w:r>
      <w:r w:rsidRPr="00D52543">
        <w:rPr>
          <w:rFonts w:ascii="DINOT" w:hAnsi="DINOT"/>
          <w:b/>
        </w:rPr>
        <w:t xml:space="preserve">: </w:t>
      </w:r>
    </w:p>
    <w:p w14:paraId="4D26A60D" w14:textId="77777777" w:rsidR="0008427F" w:rsidRDefault="0008427F" w:rsidP="0008427F">
      <w:pPr>
        <w:pStyle w:val="ListParagraph"/>
        <w:numPr>
          <w:ilvl w:val="0"/>
          <w:numId w:val="1"/>
        </w:numPr>
        <w:rPr>
          <w:rFonts w:ascii="DINOT" w:hAnsi="DINOT"/>
        </w:rPr>
      </w:pPr>
      <w:r>
        <w:rPr>
          <w:rFonts w:ascii="DINOT" w:hAnsi="DINOT"/>
        </w:rPr>
        <w:t>Warm sterile saline is administered subcutaneously.</w:t>
      </w:r>
    </w:p>
    <w:p w14:paraId="5EBD0EDF" w14:textId="77777777" w:rsidR="0008427F" w:rsidRDefault="0008427F" w:rsidP="0008427F">
      <w:pPr>
        <w:pStyle w:val="ListParagraph"/>
        <w:numPr>
          <w:ilvl w:val="0"/>
          <w:numId w:val="1"/>
        </w:numPr>
        <w:rPr>
          <w:rFonts w:ascii="DINOT" w:hAnsi="DINOT"/>
        </w:rPr>
      </w:pPr>
      <w:r>
        <w:rPr>
          <w:rFonts w:ascii="DINOT" w:hAnsi="DINOT"/>
        </w:rPr>
        <w:t>The mouse is placed in a clean, warm cage and is monitored frequently until ambulatory.</w:t>
      </w:r>
    </w:p>
    <w:p w14:paraId="15F06C29" w14:textId="77777777" w:rsidR="0008427F" w:rsidRPr="005D118A" w:rsidRDefault="0008427F" w:rsidP="0008427F">
      <w:pPr>
        <w:pStyle w:val="ListParagraph"/>
        <w:numPr>
          <w:ilvl w:val="0"/>
          <w:numId w:val="1"/>
        </w:numPr>
        <w:rPr>
          <w:rFonts w:ascii="DINOT" w:hAnsi="DINOT"/>
        </w:rPr>
      </w:pPr>
      <w:r w:rsidRPr="005D118A">
        <w:rPr>
          <w:rFonts w:ascii="DINOT" w:hAnsi="DINOT"/>
        </w:rPr>
        <w:t>Mice are individually housed until study termination</w:t>
      </w:r>
    </w:p>
    <w:p w14:paraId="437230FE" w14:textId="77777777" w:rsidR="00527223" w:rsidRDefault="00527223">
      <w:bookmarkStart w:id="0" w:name="_GoBack"/>
      <w:bookmarkEnd w:id="0"/>
    </w:p>
    <w:sectPr w:rsidR="0052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BD7"/>
    <w:multiLevelType w:val="hybridMultilevel"/>
    <w:tmpl w:val="CED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56B4"/>
    <w:multiLevelType w:val="hybridMultilevel"/>
    <w:tmpl w:val="1C54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37522"/>
    <w:multiLevelType w:val="hybridMultilevel"/>
    <w:tmpl w:val="319E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F"/>
    <w:rsid w:val="0008427F"/>
    <w:rsid w:val="00527223"/>
    <w:rsid w:val="007B1946"/>
    <w:rsid w:val="008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656C"/>
  <w15:chartTrackingRefBased/>
  <w15:docId w15:val="{A626650B-ACF7-491E-AF13-9422815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AX_Body"/>
    <w:qFormat/>
    <w:rsid w:val="0008427F"/>
    <w:pPr>
      <w:spacing w:after="0" w:line="240" w:lineRule="auto"/>
    </w:pPr>
    <w:rPr>
      <w:rFonts w:ascii="Times New Roman" w:eastAsiaTheme="minorEastAsia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8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0B740ECD7F418164696BD5D45C61" ma:contentTypeVersion="16" ma:contentTypeDescription="Create a new document." ma:contentTypeScope="" ma:versionID="a5c5d7a47d49c3a9e8877a8f98704af3">
  <xsd:schema xmlns:xsd="http://www.w3.org/2001/XMLSchema" xmlns:xs="http://www.w3.org/2001/XMLSchema" xmlns:p="http://schemas.microsoft.com/office/2006/metadata/properties" xmlns:ns2="1ede3b14-c407-4f78-a408-31a7f74c0476" xmlns:ns3="6d9280eb-d935-48c4-a9fd-fd18a0df2635" targetNamespace="http://schemas.microsoft.com/office/2006/metadata/properties" ma:root="true" ma:fieldsID="010a9214fda009d5579bf84dd4bef4df" ns2:_="" ns3:_="">
    <xsd:import namespace="1ede3b14-c407-4f78-a408-31a7f74c0476"/>
    <xsd:import namespace="6d9280eb-d935-48c4-a9fd-fd18a0df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3b14-c407-4f78-a408-31a7f74c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80eb-d935-48c4-a9fd-fd18a0df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67233-d297-4e01-a813-c986068440d3}" ma:internalName="TaxCatchAll" ma:showField="CatchAllData" ma:web="6d9280eb-d935-48c4-a9fd-fd18a0df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e3b14-c407-4f78-a408-31a7f74c0476">
      <Terms xmlns="http://schemas.microsoft.com/office/infopath/2007/PartnerControls"/>
    </lcf76f155ced4ddcb4097134ff3c332f>
    <TaxCatchAll xmlns="6d9280eb-d935-48c4-a9fd-fd18a0df2635" xsi:nil="true"/>
  </documentManagement>
</p:properties>
</file>

<file path=customXml/itemProps1.xml><?xml version="1.0" encoding="utf-8"?>
<ds:datastoreItem xmlns:ds="http://schemas.openxmlformats.org/officeDocument/2006/customXml" ds:itemID="{C2FA4525-A3BF-4E9C-8F91-73FC2623F575}"/>
</file>

<file path=customXml/itemProps2.xml><?xml version="1.0" encoding="utf-8"?>
<ds:datastoreItem xmlns:ds="http://schemas.openxmlformats.org/officeDocument/2006/customXml" ds:itemID="{FDCBE0BD-9E4B-40EE-A400-128D6906074D}"/>
</file>

<file path=customXml/itemProps3.xml><?xml version="1.0" encoding="utf-8"?>
<ds:datastoreItem xmlns:ds="http://schemas.openxmlformats.org/officeDocument/2006/customXml" ds:itemID="{002B6BCF-C447-4DF5-B53E-66607363B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Snow</dc:creator>
  <cp:keywords/>
  <dc:description/>
  <cp:lastModifiedBy>Kathy Snow</cp:lastModifiedBy>
  <cp:revision>1</cp:revision>
  <dcterms:created xsi:type="dcterms:W3CDTF">2021-10-14T19:22:00Z</dcterms:created>
  <dcterms:modified xsi:type="dcterms:W3CDTF">2021-10-14T19:23:00Z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0x010100176B0B740ECD7F418164696BD5D45C61</vt:lpwstr>
  </property>
</Properties>
</file>